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067D7" w14:textId="77777777" w:rsidR="008D67F1" w:rsidRPr="008D67F1" w:rsidRDefault="008D67F1" w:rsidP="008D67F1">
      <w:pPr>
        <w:tabs>
          <w:tab w:val="center" w:pos="4677"/>
          <w:tab w:val="right" w:pos="9355"/>
        </w:tabs>
        <w:spacing w:line="240" w:lineRule="auto"/>
        <w:jc w:val="center"/>
        <w:rPr>
          <w:rFonts w:ascii="Calibri" w:eastAsia="Calibri" w:hAnsi="Calibri"/>
          <w:sz w:val="22"/>
          <w:szCs w:val="22"/>
          <w:lang w:val="en-US"/>
        </w:rPr>
      </w:pPr>
      <w:r w:rsidRPr="008D67F1">
        <w:rPr>
          <w:rFonts w:ascii="Calibri" w:eastAsia="Calibri" w:hAnsi="Calibri"/>
          <w:noProof/>
          <w:sz w:val="22"/>
          <w:szCs w:val="22"/>
          <w:lang w:eastAsia="ru-RU"/>
        </w:rPr>
        <w:drawing>
          <wp:anchor distT="0" distB="0" distL="114300" distR="114300" simplePos="0" relativeHeight="251665408" behindDoc="0" locked="0" layoutInCell="1" allowOverlap="1" wp14:anchorId="74873A14" wp14:editId="02CC0BA1">
            <wp:simplePos x="0" y="0"/>
            <wp:positionH relativeFrom="margin">
              <wp:align>left</wp:align>
            </wp:positionH>
            <wp:positionV relativeFrom="paragraph">
              <wp:posOffset>0</wp:posOffset>
            </wp:positionV>
            <wp:extent cx="1724025" cy="943610"/>
            <wp:effectExtent l="0" t="0" r="9525" b="8890"/>
            <wp:wrapSquare wrapText="bothSides"/>
            <wp:docPr id="2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943610"/>
                    </a:xfrm>
                    <a:prstGeom prst="rect">
                      <a:avLst/>
                    </a:prstGeom>
                    <a:noFill/>
                  </pic:spPr>
                </pic:pic>
              </a:graphicData>
            </a:graphic>
            <wp14:sizeRelH relativeFrom="page">
              <wp14:pctWidth>0</wp14:pctWidth>
            </wp14:sizeRelH>
            <wp14:sizeRelV relativeFrom="page">
              <wp14:pctHeight>0</wp14:pctHeight>
            </wp14:sizeRelV>
          </wp:anchor>
        </w:drawing>
      </w:r>
      <w:r w:rsidRPr="008D67F1">
        <w:rPr>
          <w:rFonts w:ascii="Calibri" w:eastAsia="Calibri" w:hAnsi="Calibri"/>
          <w:noProof/>
          <w:sz w:val="22"/>
          <w:szCs w:val="22"/>
          <w:lang w:eastAsia="ru-RU"/>
        </w:rPr>
        <mc:AlternateContent>
          <mc:Choice Requires="wps">
            <w:drawing>
              <wp:anchor distT="0" distB="0" distL="114300" distR="114300" simplePos="0" relativeHeight="251664384" behindDoc="1" locked="0" layoutInCell="0" allowOverlap="1" wp14:anchorId="68E6C46D" wp14:editId="780A787E">
                <wp:simplePos x="0" y="0"/>
                <wp:positionH relativeFrom="margin">
                  <wp:align>center</wp:align>
                </wp:positionH>
                <wp:positionV relativeFrom="margin">
                  <wp:align>top</wp:align>
                </wp:positionV>
                <wp:extent cx="6551930" cy="1001395"/>
                <wp:effectExtent l="0" t="0" r="1270" b="825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CE0BC" w14:textId="77777777" w:rsidR="004108B8" w:rsidRDefault="004108B8" w:rsidP="008D67F1">
                            <w:pPr>
                              <w:pStyle w:val="affffa"/>
                              <w:ind w:left="3544"/>
                              <w:jc w:val="center"/>
                              <w:rPr>
                                <w:b/>
                                <w:sz w:val="28"/>
                                <w:szCs w:val="28"/>
                              </w:rPr>
                            </w:pPr>
                            <w:r>
                              <w:rPr>
                                <w:b/>
                                <w:sz w:val="28"/>
                                <w:szCs w:val="28"/>
                              </w:rPr>
                              <w:t xml:space="preserve">ОБЩЕСТВО С ОГРАНИЧЕННОЙ </w:t>
                            </w:r>
                          </w:p>
                          <w:p w14:paraId="411A7185" w14:textId="15C63702" w:rsidR="004108B8" w:rsidRDefault="004108B8" w:rsidP="008D67F1">
                            <w:pPr>
                              <w:pStyle w:val="affffa"/>
                              <w:ind w:left="3544"/>
                              <w:jc w:val="center"/>
                              <w:rPr>
                                <w:b/>
                                <w:sz w:val="28"/>
                                <w:szCs w:val="28"/>
                              </w:rPr>
                            </w:pPr>
                            <w:r>
                              <w:rPr>
                                <w:b/>
                                <w:sz w:val="28"/>
                                <w:szCs w:val="28"/>
                              </w:rPr>
                              <w:t>ОТВЕТСТВЕННОСТЬЮ «ДОРНАДЗОР»</w:t>
                            </w:r>
                          </w:p>
                          <w:p w14:paraId="2E81CD37" w14:textId="77777777" w:rsidR="004108B8" w:rsidRDefault="004108B8" w:rsidP="008D67F1">
                            <w:pPr>
                              <w:pStyle w:val="affffa"/>
                              <w:ind w:left="3544"/>
                              <w:jc w:val="center"/>
                              <w:rPr>
                                <w:sz w:val="24"/>
                                <w:szCs w:val="28"/>
                              </w:rPr>
                            </w:pPr>
                            <w:r>
                              <w:rPr>
                                <w:szCs w:val="28"/>
                              </w:rPr>
                              <w:t>197198, Санкт-Петербург, Малый пр., ПС, д.5, офис 100</w:t>
                            </w:r>
                          </w:p>
                          <w:p w14:paraId="44AA7EE9" w14:textId="77777777" w:rsidR="004108B8" w:rsidRDefault="004108B8" w:rsidP="008D67F1">
                            <w:pPr>
                              <w:pStyle w:val="affffa"/>
                              <w:ind w:left="3544"/>
                              <w:jc w:val="center"/>
                              <w:rPr>
                                <w:szCs w:val="28"/>
                              </w:rPr>
                            </w:pPr>
                            <w:r>
                              <w:rPr>
                                <w:szCs w:val="28"/>
                              </w:rPr>
                              <w:t>тел.: +7 (812) 456-72-36, факс: +7 (812) 456-72-36</w:t>
                            </w:r>
                          </w:p>
                          <w:p w14:paraId="5BD398DE" w14:textId="77777777" w:rsidR="004108B8" w:rsidRPr="008D67F1" w:rsidRDefault="004108B8" w:rsidP="008D67F1">
                            <w:pPr>
                              <w:pStyle w:val="affffa"/>
                              <w:ind w:left="3544"/>
                              <w:jc w:val="center"/>
                              <w:rPr>
                                <w:szCs w:val="28"/>
                              </w:rPr>
                            </w:pPr>
                            <w:r>
                              <w:rPr>
                                <w:szCs w:val="28"/>
                                <w:lang w:val="en-US"/>
                              </w:rPr>
                              <w:t>e</w:t>
                            </w:r>
                            <w:r w:rsidRPr="008D67F1">
                              <w:rPr>
                                <w:szCs w:val="28"/>
                              </w:rPr>
                              <w:t>-</w:t>
                            </w:r>
                            <w:r>
                              <w:rPr>
                                <w:szCs w:val="28"/>
                                <w:lang w:val="en-US"/>
                              </w:rPr>
                              <w:t>mail</w:t>
                            </w:r>
                            <w:r w:rsidRPr="008D67F1">
                              <w:rPr>
                                <w:szCs w:val="28"/>
                              </w:rPr>
                              <w:t xml:space="preserve">: </w:t>
                            </w:r>
                            <w:r>
                              <w:rPr>
                                <w:szCs w:val="28"/>
                                <w:lang w:val="en-US"/>
                              </w:rPr>
                              <w:t>office</w:t>
                            </w:r>
                            <w:r w:rsidRPr="008D67F1">
                              <w:rPr>
                                <w:szCs w:val="28"/>
                              </w:rPr>
                              <w:t>@</w:t>
                            </w:r>
                            <w:r>
                              <w:rPr>
                                <w:szCs w:val="28"/>
                                <w:lang w:val="en-US"/>
                              </w:rPr>
                              <w:t>dornadzor</w:t>
                            </w:r>
                            <w:r w:rsidRPr="008D67F1">
                              <w:rPr>
                                <w:szCs w:val="28"/>
                              </w:rPr>
                              <w:t>-</w:t>
                            </w:r>
                            <w:r>
                              <w:rPr>
                                <w:szCs w:val="28"/>
                                <w:lang w:val="en-US"/>
                              </w:rPr>
                              <w:t>sz</w:t>
                            </w:r>
                            <w:r w:rsidRPr="008D67F1">
                              <w:rPr>
                                <w:szCs w:val="28"/>
                              </w:rPr>
                              <w:t>.</w:t>
                            </w:r>
                            <w:r>
                              <w:rPr>
                                <w:szCs w:val="28"/>
                                <w:lang w:val="en-US"/>
                              </w:rPr>
                              <w:t>ru</w:t>
                            </w:r>
                            <w:r w:rsidRPr="008D67F1">
                              <w:rPr>
                                <w:szCs w:val="28"/>
                              </w:rPr>
                              <w:t xml:space="preserve">, </w:t>
                            </w:r>
                            <w:r>
                              <w:rPr>
                                <w:szCs w:val="28"/>
                                <w:lang w:val="en-US"/>
                              </w:rPr>
                              <w:t>www</w:t>
                            </w:r>
                            <w:r w:rsidRPr="008D67F1">
                              <w:rPr>
                                <w:szCs w:val="28"/>
                              </w:rPr>
                              <w:t>.</w:t>
                            </w:r>
                            <w:r>
                              <w:rPr>
                                <w:szCs w:val="28"/>
                                <w:lang w:val="en-US"/>
                              </w:rPr>
                              <w:t>dornadzor</w:t>
                            </w:r>
                            <w:r w:rsidRPr="008D67F1">
                              <w:rPr>
                                <w:szCs w:val="28"/>
                              </w:rPr>
                              <w:t>-</w:t>
                            </w:r>
                            <w:r>
                              <w:rPr>
                                <w:szCs w:val="28"/>
                                <w:lang w:val="en-US"/>
                              </w:rPr>
                              <w:t>sz</w:t>
                            </w:r>
                            <w:r w:rsidRPr="008D67F1">
                              <w:rPr>
                                <w:szCs w:val="28"/>
                              </w:rPr>
                              <w:t>.</w:t>
                            </w:r>
                            <w:r>
                              <w:rPr>
                                <w:szCs w:val="28"/>
                                <w:lang w:val="en-US"/>
                              </w:rPr>
                              <w:t>ru</w:t>
                            </w:r>
                          </w:p>
                          <w:p w14:paraId="5F9C6FE3" w14:textId="77777777" w:rsidR="004108B8" w:rsidRPr="008D67F1" w:rsidRDefault="004108B8" w:rsidP="008D67F1">
                            <w:pPr>
                              <w:pStyle w:val="affffa"/>
                              <w:jc w:val="center"/>
                              <w:rPr>
                                <w:rFonts w:ascii="Arial" w:hAnsi="Arial" w:cs="Arial"/>
                                <w:sz w:val="18"/>
                              </w:rPr>
                            </w:pPr>
                          </w:p>
                          <w:p w14:paraId="0F7D3F3E" w14:textId="77777777" w:rsidR="004108B8" w:rsidRDefault="004108B8" w:rsidP="008D67F1">
                            <w:pPr>
                              <w:spacing w:line="1320" w:lineRule="atLeast"/>
                              <w:ind w:left="284"/>
                              <w:rPr>
                                <w:rFonts w:ascii="Calibri" w:hAnsi="Calibri"/>
                                <w:sz w:val="22"/>
                                <w:szCs w:val="22"/>
                              </w:rPr>
                            </w:pPr>
                            <w:r>
                              <w:rPr>
                                <w:rFonts w:ascii="Arial" w:hAnsi="Arial" w:cs="Arial"/>
                                <w:sz w:val="20"/>
                                <w:szCs w:val="20"/>
                              </w:rPr>
                              <w:t>ОКПО 15146471, ОГРН 1127847544648</w:t>
                            </w:r>
                          </w:p>
                          <w:p w14:paraId="52EFF6F4" w14:textId="77777777" w:rsidR="004108B8" w:rsidRDefault="004108B8" w:rsidP="008D67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6C46D" id="Прямоугольник 28" o:spid="_x0000_s1026" style="position:absolute;left:0;text-align:left;margin-left:0;margin-top:0;width:515.9pt;height:78.85pt;z-index:-25165209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" o:allowincell="f" filled="f" stroked="f">
                <v:textbox inset="0,0,0,0">
                  <w:txbxContent>
                    <w:p w14:paraId="147CE0BC" w14:textId="77777777" w:rsidR="004108B8" w:rsidRDefault="004108B8" w:rsidP="008D67F1">
                      <w:pPr>
                        <w:pStyle w:val="affffa"/>
                        <w:ind w:left="3544"/>
                        <w:jc w:val="center"/>
                        <w:rPr>
                          <w:b/>
                          <w:sz w:val="28"/>
                          <w:szCs w:val="28"/>
                        </w:rPr>
                      </w:pPr>
                      <w:r>
                        <w:rPr>
                          <w:b/>
                          <w:sz w:val="28"/>
                          <w:szCs w:val="28"/>
                        </w:rPr>
                        <w:t xml:space="preserve">ОБЩЕСТВО С ОГРАНИЧЕННОЙ </w:t>
                      </w:r>
                    </w:p>
                    <w:p w14:paraId="411A7185" w14:textId="15C63702" w:rsidR="004108B8" w:rsidRDefault="004108B8" w:rsidP="008D67F1">
                      <w:pPr>
                        <w:pStyle w:val="affffa"/>
                        <w:ind w:left="3544"/>
                        <w:jc w:val="center"/>
                        <w:rPr>
                          <w:b/>
                          <w:sz w:val="28"/>
                          <w:szCs w:val="28"/>
                        </w:rPr>
                      </w:pPr>
                      <w:r>
                        <w:rPr>
                          <w:b/>
                          <w:sz w:val="28"/>
                          <w:szCs w:val="28"/>
                        </w:rPr>
                        <w:t>ОТВЕТСТВЕННОСТЬЮ «ДОРНАДЗОР»</w:t>
                      </w:r>
                    </w:p>
                    <w:p w14:paraId="2E81CD37" w14:textId="77777777" w:rsidR="004108B8" w:rsidRDefault="004108B8" w:rsidP="008D67F1">
                      <w:pPr>
                        <w:pStyle w:val="affffa"/>
                        <w:ind w:left="3544"/>
                        <w:jc w:val="center"/>
                        <w:rPr>
                          <w:sz w:val="24"/>
                          <w:szCs w:val="28"/>
                        </w:rPr>
                      </w:pPr>
                      <w:r>
                        <w:rPr>
                          <w:szCs w:val="28"/>
                        </w:rPr>
                        <w:t>197198, Санкт-Петербург, Малый пр., ПС, д.5, офис 100</w:t>
                      </w:r>
                    </w:p>
                    <w:p w14:paraId="44AA7EE9" w14:textId="77777777" w:rsidR="004108B8" w:rsidRDefault="004108B8" w:rsidP="008D67F1">
                      <w:pPr>
                        <w:pStyle w:val="affffa"/>
                        <w:ind w:left="3544"/>
                        <w:jc w:val="center"/>
                        <w:rPr>
                          <w:szCs w:val="28"/>
                        </w:rPr>
                      </w:pPr>
                      <w:r>
                        <w:rPr>
                          <w:szCs w:val="28"/>
                        </w:rPr>
                        <w:t>тел.: +7 (812) 456-72-36, факс: +7 (812) 456-72-36</w:t>
                      </w:r>
                    </w:p>
                    <w:p w14:paraId="5BD398DE" w14:textId="77777777" w:rsidR="004108B8" w:rsidRPr="008D67F1" w:rsidRDefault="004108B8" w:rsidP="008D67F1">
                      <w:pPr>
                        <w:pStyle w:val="affffa"/>
                        <w:ind w:left="3544"/>
                        <w:jc w:val="center"/>
                        <w:rPr>
                          <w:szCs w:val="28"/>
                        </w:rPr>
                      </w:pPr>
                      <w:r>
                        <w:rPr>
                          <w:szCs w:val="28"/>
                          <w:lang w:val="en-US"/>
                        </w:rPr>
                        <w:t>e</w:t>
                      </w:r>
                      <w:r w:rsidRPr="008D67F1">
                        <w:rPr>
                          <w:szCs w:val="28"/>
                        </w:rPr>
                        <w:t>-</w:t>
                      </w:r>
                      <w:r>
                        <w:rPr>
                          <w:szCs w:val="28"/>
                          <w:lang w:val="en-US"/>
                        </w:rPr>
                        <w:t>mail</w:t>
                      </w:r>
                      <w:r w:rsidRPr="008D67F1">
                        <w:rPr>
                          <w:szCs w:val="28"/>
                        </w:rPr>
                        <w:t xml:space="preserve">: </w:t>
                      </w:r>
                      <w:r>
                        <w:rPr>
                          <w:szCs w:val="28"/>
                          <w:lang w:val="en-US"/>
                        </w:rPr>
                        <w:t>office</w:t>
                      </w:r>
                      <w:r w:rsidRPr="008D67F1">
                        <w:rPr>
                          <w:szCs w:val="28"/>
                        </w:rPr>
                        <w:t>@</w:t>
                      </w:r>
                      <w:r>
                        <w:rPr>
                          <w:szCs w:val="28"/>
                          <w:lang w:val="en-US"/>
                        </w:rPr>
                        <w:t>dornadzor</w:t>
                      </w:r>
                      <w:r w:rsidRPr="008D67F1">
                        <w:rPr>
                          <w:szCs w:val="28"/>
                        </w:rPr>
                        <w:t>-</w:t>
                      </w:r>
                      <w:r>
                        <w:rPr>
                          <w:szCs w:val="28"/>
                          <w:lang w:val="en-US"/>
                        </w:rPr>
                        <w:t>sz</w:t>
                      </w:r>
                      <w:r w:rsidRPr="008D67F1">
                        <w:rPr>
                          <w:szCs w:val="28"/>
                        </w:rPr>
                        <w:t>.</w:t>
                      </w:r>
                      <w:r>
                        <w:rPr>
                          <w:szCs w:val="28"/>
                          <w:lang w:val="en-US"/>
                        </w:rPr>
                        <w:t>ru</w:t>
                      </w:r>
                      <w:r w:rsidRPr="008D67F1">
                        <w:rPr>
                          <w:szCs w:val="28"/>
                        </w:rPr>
                        <w:t xml:space="preserve">, </w:t>
                      </w:r>
                      <w:r>
                        <w:rPr>
                          <w:szCs w:val="28"/>
                          <w:lang w:val="en-US"/>
                        </w:rPr>
                        <w:t>www</w:t>
                      </w:r>
                      <w:r w:rsidRPr="008D67F1">
                        <w:rPr>
                          <w:szCs w:val="28"/>
                        </w:rPr>
                        <w:t>.</w:t>
                      </w:r>
                      <w:r>
                        <w:rPr>
                          <w:szCs w:val="28"/>
                          <w:lang w:val="en-US"/>
                        </w:rPr>
                        <w:t>dornadzor</w:t>
                      </w:r>
                      <w:r w:rsidRPr="008D67F1">
                        <w:rPr>
                          <w:szCs w:val="28"/>
                        </w:rPr>
                        <w:t>-</w:t>
                      </w:r>
                      <w:r>
                        <w:rPr>
                          <w:szCs w:val="28"/>
                          <w:lang w:val="en-US"/>
                        </w:rPr>
                        <w:t>sz</w:t>
                      </w:r>
                      <w:r w:rsidRPr="008D67F1">
                        <w:rPr>
                          <w:szCs w:val="28"/>
                        </w:rPr>
                        <w:t>.</w:t>
                      </w:r>
                      <w:r>
                        <w:rPr>
                          <w:szCs w:val="28"/>
                          <w:lang w:val="en-US"/>
                        </w:rPr>
                        <w:t>ru</w:t>
                      </w:r>
                    </w:p>
                    <w:p w14:paraId="5F9C6FE3" w14:textId="77777777" w:rsidR="004108B8" w:rsidRPr="008D67F1" w:rsidRDefault="004108B8" w:rsidP="008D67F1">
                      <w:pPr>
                        <w:pStyle w:val="affffa"/>
                        <w:jc w:val="center"/>
                        <w:rPr>
                          <w:rFonts w:ascii="Arial" w:hAnsi="Arial" w:cs="Arial"/>
                          <w:sz w:val="18"/>
                        </w:rPr>
                      </w:pPr>
                    </w:p>
                    <w:p w14:paraId="0F7D3F3E" w14:textId="77777777" w:rsidR="004108B8" w:rsidRDefault="004108B8" w:rsidP="008D67F1">
                      <w:pPr>
                        <w:spacing w:line="1320" w:lineRule="atLeast"/>
                        <w:ind w:left="284"/>
                        <w:rPr>
                          <w:rFonts w:ascii="Calibri" w:hAnsi="Calibri"/>
                          <w:sz w:val="22"/>
                          <w:szCs w:val="22"/>
                        </w:rPr>
                      </w:pPr>
                      <w:r>
                        <w:rPr>
                          <w:rFonts w:ascii="Arial" w:hAnsi="Arial" w:cs="Arial"/>
                          <w:sz w:val="20"/>
                          <w:szCs w:val="20"/>
                        </w:rPr>
                        <w:t>ОКПО 15146471, ОГРН 1127847544648</w:t>
                      </w:r>
                    </w:p>
                    <w:p w14:paraId="52EFF6F4" w14:textId="77777777" w:rsidR="004108B8" w:rsidRDefault="004108B8" w:rsidP="008D67F1"/>
                  </w:txbxContent>
                </v:textbox>
                <w10:wrap anchorx="margin" anchory="margin"/>
              </v:rect>
            </w:pict>
          </mc:Fallback>
        </mc:AlternateContent>
      </w:r>
      <w:r w:rsidRPr="008D67F1">
        <w:rPr>
          <w:rFonts w:ascii="Calibri" w:eastAsia="Calibri" w:hAnsi="Calibri"/>
          <w:noProof/>
          <w:sz w:val="22"/>
          <w:szCs w:val="22"/>
          <w:lang w:eastAsia="ru-RU"/>
        </w:rPr>
        <mc:AlternateContent>
          <mc:Choice Requires="wps">
            <w:drawing>
              <wp:anchor distT="0" distB="0" distL="114300" distR="114300" simplePos="0" relativeHeight="251666432" behindDoc="0" locked="0" layoutInCell="1" allowOverlap="1" wp14:anchorId="44BD6406" wp14:editId="30B30389">
                <wp:simplePos x="0" y="0"/>
                <wp:positionH relativeFrom="column">
                  <wp:posOffset>-538480</wp:posOffset>
                </wp:positionH>
                <wp:positionV relativeFrom="paragraph">
                  <wp:posOffset>1172845</wp:posOffset>
                </wp:positionV>
                <wp:extent cx="6645275" cy="635"/>
                <wp:effectExtent l="0" t="19050" r="22225" b="3746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635"/>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756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42A6A6" id="_x0000_t32" coordsize="21600,21600" o:spt="32" o:oned="t" path="m,l21600,21600e" filled="f">
                <v:path arrowok="t" fillok="f" o:connecttype="none"/>
                <o:lock v:ext="edit" shapetype="t"/>
              </v:shapetype>
              <v:shape id="Прямая со стрелкой 17" o:spid="_x0000_s1026" type="#_x0000_t32" style="position:absolute;margin-left:-42.4pt;margin-top:92.35pt;width:523.2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" strokecolor="green" strokeweight="3pt">
                <v:shadow color="#375623" opacity=".5" offset="1pt"/>
              </v:shape>
            </w:pict>
          </mc:Fallback>
        </mc:AlternateContent>
      </w:r>
      <w:r w:rsidRPr="008D67F1">
        <w:rPr>
          <w:rFonts w:ascii="Calibri" w:eastAsia="Calibri" w:hAnsi="Calibri"/>
          <w:noProof/>
          <w:sz w:val="22"/>
          <w:szCs w:val="22"/>
          <w:lang w:eastAsia="ru-RU"/>
        </w:rPr>
        <mc:AlternateContent>
          <mc:Choice Requires="wps">
            <w:drawing>
              <wp:anchor distT="0" distB="0" distL="114300" distR="114300" simplePos="0" relativeHeight="251667456" behindDoc="0" locked="0" layoutInCell="1" allowOverlap="1" wp14:anchorId="5E9B71F0" wp14:editId="0C6EF5DB">
                <wp:simplePos x="0" y="0"/>
                <wp:positionH relativeFrom="column">
                  <wp:posOffset>-533400</wp:posOffset>
                </wp:positionH>
                <wp:positionV relativeFrom="paragraph">
                  <wp:posOffset>1006475</wp:posOffset>
                </wp:positionV>
                <wp:extent cx="6645275" cy="635"/>
                <wp:effectExtent l="0" t="19050" r="22225" b="3746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635"/>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756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55B264" id="Прямая со стрелкой 21" o:spid="_x0000_s1026" type="#_x0000_t32" style="position:absolute;margin-left:-42pt;margin-top:79.25pt;width:523.2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" strokecolor="green" strokeweight="3pt">
                <v:shadow color="#375623" opacity=".5" offset="1pt"/>
              </v:shape>
            </w:pict>
          </mc:Fallback>
        </mc:AlternateContent>
      </w:r>
    </w:p>
    <w:p w14:paraId="15FC6C03" w14:textId="77777777" w:rsidR="008D67F1" w:rsidRPr="008D67F1" w:rsidRDefault="008D67F1" w:rsidP="008D67F1">
      <w:pPr>
        <w:kinsoku w:val="0"/>
        <w:overflowPunct w:val="0"/>
        <w:spacing w:before="10" w:after="120"/>
        <w:ind w:firstLine="709"/>
        <w:rPr>
          <w:rFonts w:eastAsia="Times New Roman"/>
          <w:bCs/>
          <w:i/>
          <w:iCs/>
          <w:sz w:val="16"/>
          <w:szCs w:val="16"/>
          <w:lang w:eastAsia="ru-RU"/>
        </w:rPr>
      </w:pPr>
    </w:p>
    <w:p w14:paraId="0FC87ED1" w14:textId="77777777" w:rsidR="008D67F1" w:rsidRPr="008D67F1" w:rsidRDefault="008D67F1" w:rsidP="008D67F1">
      <w:pPr>
        <w:spacing w:after="160" w:line="256" w:lineRule="auto"/>
        <w:jc w:val="left"/>
        <w:rPr>
          <w:rFonts w:ascii="Calibri" w:eastAsia="Calibri" w:hAnsi="Calibri"/>
          <w:sz w:val="22"/>
          <w:szCs w:val="22"/>
        </w:rPr>
      </w:pPr>
    </w:p>
    <w:p w14:paraId="19B5D598" w14:textId="77777777" w:rsidR="008D67F1" w:rsidRPr="008D67F1" w:rsidRDefault="008D67F1" w:rsidP="008D67F1">
      <w:pPr>
        <w:widowControl w:val="0"/>
        <w:spacing w:after="160" w:line="480" w:lineRule="auto"/>
        <w:jc w:val="left"/>
        <w:rPr>
          <w:rFonts w:eastAsia="Calibri"/>
        </w:rPr>
      </w:pPr>
    </w:p>
    <w:p w14:paraId="6FCFEE80" w14:textId="77777777" w:rsidR="008D67F1" w:rsidRPr="008D67F1" w:rsidRDefault="008D67F1" w:rsidP="008D67F1">
      <w:pPr>
        <w:widowControl w:val="0"/>
        <w:spacing w:line="240" w:lineRule="auto"/>
        <w:jc w:val="left"/>
        <w:rPr>
          <w:rFonts w:eastAsia="Calibri"/>
        </w:rPr>
      </w:pPr>
    </w:p>
    <w:p w14:paraId="16FD8CE1" w14:textId="77777777" w:rsidR="008D67F1" w:rsidRPr="008D67F1" w:rsidRDefault="008D67F1" w:rsidP="008D67F1">
      <w:pPr>
        <w:widowControl w:val="0"/>
        <w:spacing w:line="240" w:lineRule="auto"/>
        <w:jc w:val="left"/>
        <w:rPr>
          <w:rFonts w:eastAsia="Calibri"/>
        </w:rPr>
      </w:pPr>
      <w:r w:rsidRPr="008D67F1">
        <w:rPr>
          <w:rFonts w:eastAsia="Calibri"/>
        </w:rPr>
        <w:t>УДК 656.13</w:t>
      </w:r>
    </w:p>
    <w:p w14:paraId="18124844" w14:textId="38765307" w:rsidR="008D67F1" w:rsidRPr="008D67F1" w:rsidRDefault="008D67F1" w:rsidP="008D67F1">
      <w:pPr>
        <w:widowControl w:val="0"/>
        <w:spacing w:line="240" w:lineRule="auto"/>
        <w:jc w:val="left"/>
        <w:rPr>
          <w:rFonts w:eastAsia="Calibri"/>
        </w:rPr>
      </w:pPr>
      <w:r w:rsidRPr="008D67F1">
        <w:rPr>
          <w:rFonts w:eastAsia="Calibri"/>
        </w:rPr>
        <w:t>МК №</w:t>
      </w:r>
      <w:r>
        <w:rPr>
          <w:rFonts w:eastAsia="Calibri"/>
        </w:rPr>
        <w:t>110</w:t>
      </w:r>
      <w:r w:rsidRPr="008D67F1">
        <w:rPr>
          <w:rFonts w:eastAsia="Calibri"/>
        </w:rPr>
        <w:t xml:space="preserve"> от </w:t>
      </w:r>
      <w:r>
        <w:rPr>
          <w:rFonts w:eastAsia="Calibri"/>
        </w:rPr>
        <w:t>24</w:t>
      </w:r>
      <w:r w:rsidRPr="008D67F1">
        <w:rPr>
          <w:rFonts w:eastAsia="Calibri"/>
        </w:rPr>
        <w:t>.12.2018 г.</w:t>
      </w:r>
    </w:p>
    <w:p w14:paraId="106B18D8" w14:textId="4CCD331D" w:rsidR="008D67F1" w:rsidRPr="008D67F1" w:rsidRDefault="008D67F1" w:rsidP="008D67F1">
      <w:pPr>
        <w:widowControl w:val="0"/>
        <w:spacing w:line="480" w:lineRule="auto"/>
        <w:jc w:val="left"/>
        <w:rPr>
          <w:rFonts w:eastAsia="Calibri"/>
        </w:rPr>
      </w:pPr>
      <w:r w:rsidRPr="008D67F1">
        <w:rPr>
          <w:rFonts w:eastAsia="Calibri"/>
        </w:rPr>
        <w:t>ДРН-</w:t>
      </w:r>
      <w:r>
        <w:rPr>
          <w:rFonts w:eastAsia="Calibri"/>
        </w:rPr>
        <w:t>670</w:t>
      </w:r>
      <w:r w:rsidR="004E2272">
        <w:rPr>
          <w:rFonts w:eastAsia="Calibri"/>
        </w:rPr>
        <w:t>.ПЗ</w:t>
      </w:r>
      <w:r w:rsidRPr="008D67F1">
        <w:rPr>
          <w:rFonts w:eastAsia="Calibri"/>
        </w:rPr>
        <w:t xml:space="preserve">.3 </w:t>
      </w:r>
    </w:p>
    <w:p w14:paraId="77A4DC86" w14:textId="77777777" w:rsidR="008D67F1" w:rsidRPr="008D67F1" w:rsidRDefault="008D67F1" w:rsidP="008D67F1">
      <w:pPr>
        <w:widowControl w:val="0"/>
        <w:spacing w:line="480" w:lineRule="auto"/>
        <w:jc w:val="left"/>
        <w:rPr>
          <w:rFonts w:eastAsia="Calibri"/>
        </w:rPr>
      </w:pPr>
    </w:p>
    <w:p w14:paraId="0AACFA84" w14:textId="77777777" w:rsidR="008D67F1" w:rsidRPr="008D67F1" w:rsidRDefault="008D67F1" w:rsidP="008D67F1">
      <w:pPr>
        <w:spacing w:after="160" w:line="256" w:lineRule="auto"/>
        <w:jc w:val="left"/>
        <w:rPr>
          <w:rFonts w:eastAsia="Calibri"/>
          <w:sz w:val="32"/>
          <w:szCs w:val="32"/>
        </w:rPr>
      </w:pPr>
    </w:p>
    <w:p w14:paraId="29135AEB" w14:textId="77777777" w:rsidR="008D67F1" w:rsidRPr="008D67F1" w:rsidRDefault="008D67F1" w:rsidP="008D67F1">
      <w:pPr>
        <w:spacing w:after="160" w:line="256" w:lineRule="auto"/>
        <w:jc w:val="left"/>
        <w:rPr>
          <w:rFonts w:eastAsia="Calibri"/>
          <w:sz w:val="32"/>
          <w:szCs w:val="32"/>
        </w:rPr>
      </w:pPr>
    </w:p>
    <w:p w14:paraId="6693AF5A" w14:textId="77777777" w:rsidR="008D67F1" w:rsidRPr="008D67F1" w:rsidRDefault="008D67F1" w:rsidP="008D67F1">
      <w:pPr>
        <w:widowControl w:val="0"/>
        <w:spacing w:line="256" w:lineRule="auto"/>
        <w:jc w:val="center"/>
        <w:rPr>
          <w:rFonts w:eastAsia="Calibri"/>
        </w:rPr>
      </w:pPr>
      <w:r w:rsidRPr="008D67F1">
        <w:rPr>
          <w:rFonts w:eastAsia="Calibri"/>
        </w:rPr>
        <w:t>ОТЧЕТ</w:t>
      </w:r>
    </w:p>
    <w:p w14:paraId="4ABB028F" w14:textId="77777777" w:rsidR="008D67F1" w:rsidRPr="008D67F1" w:rsidRDefault="008D67F1" w:rsidP="008D67F1">
      <w:pPr>
        <w:widowControl w:val="0"/>
        <w:spacing w:line="256" w:lineRule="auto"/>
        <w:jc w:val="center"/>
        <w:rPr>
          <w:rFonts w:eastAsia="Calibri"/>
        </w:rPr>
      </w:pPr>
      <w:r w:rsidRPr="008D67F1">
        <w:rPr>
          <w:rFonts w:eastAsia="Calibri"/>
        </w:rPr>
        <w:t>О НАУЧНО-ИССЛЕДОВАТЕЛЬСКОЙ РАБОТЕ</w:t>
      </w:r>
    </w:p>
    <w:p w14:paraId="035E1340" w14:textId="77777777" w:rsidR="008D67F1" w:rsidRPr="008D67F1" w:rsidRDefault="008D67F1" w:rsidP="008D67F1">
      <w:pPr>
        <w:widowControl w:val="0"/>
        <w:spacing w:line="256" w:lineRule="auto"/>
        <w:jc w:val="center"/>
        <w:rPr>
          <w:rFonts w:eastAsia="Calibri"/>
        </w:rPr>
      </w:pPr>
    </w:p>
    <w:p w14:paraId="2F7CBC27" w14:textId="77777777" w:rsidR="008D67F1" w:rsidRDefault="008D67F1" w:rsidP="008D67F1">
      <w:pPr>
        <w:widowControl w:val="0"/>
        <w:spacing w:line="256" w:lineRule="auto"/>
        <w:jc w:val="center"/>
        <w:rPr>
          <w:rFonts w:eastAsia="Calibri"/>
        </w:rPr>
      </w:pPr>
      <w:r w:rsidRPr="008D67F1">
        <w:rPr>
          <w:rFonts w:eastAsia="Calibri"/>
        </w:rPr>
        <w:t>Разработка комплексной схемы организации дорожного движения на улично-</w:t>
      </w:r>
    </w:p>
    <w:p w14:paraId="4B1535EC" w14:textId="5F4AE3B5" w:rsidR="008D67F1" w:rsidRPr="008D67F1" w:rsidRDefault="008D67F1" w:rsidP="008D67F1">
      <w:pPr>
        <w:widowControl w:val="0"/>
        <w:spacing w:line="256" w:lineRule="auto"/>
        <w:jc w:val="center"/>
        <w:rPr>
          <w:rFonts w:eastAsia="Calibri"/>
        </w:rPr>
      </w:pPr>
      <w:r w:rsidRPr="008D67F1">
        <w:rPr>
          <w:rFonts w:eastAsia="Calibri"/>
        </w:rPr>
        <w:t>дорожной сети муниципального образования «</w:t>
      </w:r>
      <w:r>
        <w:rPr>
          <w:rFonts w:eastAsia="Calibri"/>
        </w:rPr>
        <w:t>Город Вологда</w:t>
      </w:r>
      <w:r w:rsidRPr="008D67F1">
        <w:rPr>
          <w:rFonts w:eastAsia="Calibri"/>
        </w:rPr>
        <w:t>»</w:t>
      </w:r>
    </w:p>
    <w:p w14:paraId="07C27701" w14:textId="77777777" w:rsidR="008D67F1" w:rsidRPr="008D67F1" w:rsidRDefault="008D67F1" w:rsidP="008D67F1">
      <w:pPr>
        <w:widowControl w:val="0"/>
        <w:spacing w:line="256" w:lineRule="auto"/>
        <w:jc w:val="center"/>
        <w:rPr>
          <w:rFonts w:eastAsia="Calibri"/>
        </w:rPr>
      </w:pPr>
      <w:r w:rsidRPr="008D67F1">
        <w:rPr>
          <w:rFonts w:eastAsia="Calibri"/>
        </w:rPr>
        <w:t>по теме:</w:t>
      </w:r>
    </w:p>
    <w:p w14:paraId="4A5C13CA" w14:textId="77777777" w:rsidR="008D67F1" w:rsidRPr="008D67F1" w:rsidRDefault="008D67F1" w:rsidP="008D67F1">
      <w:pPr>
        <w:widowControl w:val="0"/>
        <w:spacing w:line="256" w:lineRule="auto"/>
        <w:jc w:val="center"/>
        <w:rPr>
          <w:rFonts w:eastAsia="Calibri"/>
        </w:rPr>
      </w:pPr>
    </w:p>
    <w:p w14:paraId="3719CA78" w14:textId="77777777" w:rsidR="008D67F1" w:rsidRDefault="008D67F1" w:rsidP="008D67F1">
      <w:pPr>
        <w:widowControl w:val="0"/>
        <w:spacing w:line="256" w:lineRule="auto"/>
        <w:jc w:val="center"/>
        <w:rPr>
          <w:rFonts w:eastAsia="Calibri"/>
        </w:rPr>
      </w:pPr>
      <w:r w:rsidRPr="008D67F1">
        <w:rPr>
          <w:rFonts w:eastAsia="Calibri"/>
        </w:rPr>
        <w:t xml:space="preserve">РАЗРАБОТКА ПРОГРАММЫ МЕРОПРИЯТИЙ КСОДД </w:t>
      </w:r>
    </w:p>
    <w:p w14:paraId="731280FC" w14:textId="77777777" w:rsidR="008D67F1" w:rsidRDefault="008D67F1" w:rsidP="008D67F1">
      <w:pPr>
        <w:widowControl w:val="0"/>
        <w:spacing w:line="256" w:lineRule="auto"/>
        <w:jc w:val="center"/>
        <w:rPr>
          <w:rFonts w:eastAsia="Calibri"/>
        </w:rPr>
      </w:pPr>
      <w:r>
        <w:rPr>
          <w:rFonts w:eastAsia="Calibri"/>
        </w:rPr>
        <w:t xml:space="preserve">НА ПРОГНОЗНЫЕ </w:t>
      </w:r>
      <w:r w:rsidRPr="008D67F1">
        <w:rPr>
          <w:rFonts w:eastAsia="Calibri"/>
        </w:rPr>
        <w:t xml:space="preserve">ПЕРИОДЫ И РАЗРАБОТКА </w:t>
      </w:r>
    </w:p>
    <w:p w14:paraId="49700F96" w14:textId="27EB2DDF" w:rsidR="008D67F1" w:rsidRPr="008D67F1" w:rsidRDefault="008D67F1" w:rsidP="008D67F1">
      <w:pPr>
        <w:widowControl w:val="0"/>
        <w:spacing w:line="256" w:lineRule="auto"/>
        <w:jc w:val="center"/>
        <w:rPr>
          <w:rFonts w:eastAsia="Calibri"/>
        </w:rPr>
      </w:pPr>
      <w:r w:rsidRPr="008D67F1">
        <w:rPr>
          <w:rFonts w:eastAsia="Calibri"/>
        </w:rPr>
        <w:t>ГЕОИНФОРМАЦИОННОЙ СИСТЕМЫ С РЕЗУЛЬТАТАМИ РАБОТ</w:t>
      </w:r>
    </w:p>
    <w:p w14:paraId="6B12DA36" w14:textId="77777777" w:rsidR="008D67F1" w:rsidRPr="008D67F1" w:rsidRDefault="008D67F1" w:rsidP="008D67F1">
      <w:pPr>
        <w:widowControl w:val="0"/>
        <w:spacing w:line="256" w:lineRule="auto"/>
        <w:jc w:val="center"/>
        <w:rPr>
          <w:rFonts w:eastAsia="Calibri"/>
        </w:rPr>
      </w:pPr>
      <w:r w:rsidRPr="008D67F1">
        <w:rPr>
          <w:rFonts w:eastAsia="Calibri"/>
        </w:rPr>
        <w:t>(итоговый, этап 3)</w:t>
      </w:r>
    </w:p>
    <w:p w14:paraId="4D4A38F6" w14:textId="2DE69E7F" w:rsidR="008D67F1" w:rsidRPr="008D67F1" w:rsidRDefault="004E2272" w:rsidP="008D67F1">
      <w:pPr>
        <w:widowControl w:val="0"/>
        <w:spacing w:line="256" w:lineRule="auto"/>
        <w:jc w:val="center"/>
        <w:rPr>
          <w:rFonts w:eastAsia="Calibri"/>
        </w:rPr>
      </w:pPr>
      <w:r>
        <w:rPr>
          <w:rFonts w:eastAsia="Calibri"/>
        </w:rPr>
        <w:t>Том 10</w:t>
      </w:r>
    </w:p>
    <w:p w14:paraId="33780C36" w14:textId="13BDB446" w:rsidR="008D67F1" w:rsidRPr="008D67F1" w:rsidRDefault="008D67F1" w:rsidP="008D67F1">
      <w:pPr>
        <w:widowControl w:val="0"/>
        <w:spacing w:line="256" w:lineRule="auto"/>
        <w:jc w:val="center"/>
        <w:rPr>
          <w:rFonts w:eastAsia="Calibri"/>
        </w:rPr>
      </w:pPr>
      <w:r w:rsidRPr="008D67F1">
        <w:rPr>
          <w:rFonts w:eastAsia="Calibri"/>
        </w:rPr>
        <w:t xml:space="preserve">Томов </w:t>
      </w:r>
      <w:r>
        <w:rPr>
          <w:rFonts w:eastAsia="Calibri"/>
        </w:rPr>
        <w:t>12</w:t>
      </w:r>
    </w:p>
    <w:p w14:paraId="1F793B1A" w14:textId="77777777" w:rsidR="008D67F1" w:rsidRPr="008D67F1" w:rsidRDefault="008D67F1" w:rsidP="008D67F1">
      <w:pPr>
        <w:widowControl w:val="0"/>
        <w:spacing w:line="256" w:lineRule="auto"/>
        <w:jc w:val="center"/>
        <w:rPr>
          <w:rFonts w:eastAsia="Calibri"/>
        </w:rPr>
      </w:pPr>
    </w:p>
    <w:p w14:paraId="63756535" w14:textId="54D64F60" w:rsidR="008D67F1" w:rsidRPr="008D67F1" w:rsidRDefault="008D67F1" w:rsidP="008D67F1">
      <w:pPr>
        <w:spacing w:after="160" w:line="256" w:lineRule="auto"/>
        <w:jc w:val="left"/>
        <w:rPr>
          <w:rFonts w:eastAsia="Calibri"/>
          <w:sz w:val="32"/>
          <w:szCs w:val="32"/>
        </w:rPr>
      </w:pPr>
    </w:p>
    <w:p w14:paraId="29B880D1" w14:textId="77777777" w:rsidR="008D67F1" w:rsidRPr="008D67F1" w:rsidRDefault="008D67F1" w:rsidP="008D67F1">
      <w:pPr>
        <w:spacing w:after="160" w:line="256" w:lineRule="auto"/>
        <w:jc w:val="left"/>
        <w:rPr>
          <w:rFonts w:eastAsia="Calibri"/>
          <w:sz w:val="32"/>
          <w:szCs w:val="32"/>
        </w:rPr>
      </w:pPr>
    </w:p>
    <w:tbl>
      <w:tblPr>
        <w:tblStyle w:val="af1"/>
        <w:tblW w:w="51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3969"/>
        <w:gridCol w:w="1981"/>
      </w:tblGrid>
      <w:tr w:rsidR="008D67F1" w14:paraId="1BD8EFE5" w14:textId="77777777" w:rsidTr="008D67F1">
        <w:tc>
          <w:tcPr>
            <w:tcW w:w="1913" w:type="pct"/>
            <w:hideMark/>
          </w:tcPr>
          <w:p w14:paraId="3B8587BA" w14:textId="77777777" w:rsidR="008D67F1" w:rsidRDefault="008D67F1">
            <w:pPr>
              <w:widowControl w:val="0"/>
            </w:pPr>
            <w:r>
              <w:t>Генеральный директор</w:t>
            </w:r>
          </w:p>
          <w:p w14:paraId="0CB4CB02" w14:textId="77777777" w:rsidR="008D67F1" w:rsidRDefault="008D67F1">
            <w:pPr>
              <w:widowControl w:val="0"/>
              <w:spacing w:line="360" w:lineRule="auto"/>
            </w:pPr>
            <w:r>
              <w:t>ООО «Дорнадзор»</w:t>
            </w:r>
          </w:p>
        </w:tc>
        <w:tc>
          <w:tcPr>
            <w:tcW w:w="2059" w:type="pct"/>
          </w:tcPr>
          <w:p w14:paraId="0EDCB670" w14:textId="77777777" w:rsidR="008D67F1" w:rsidRDefault="008D67F1">
            <w:pPr>
              <w:pStyle w:val="affffa"/>
              <w:pBdr>
                <w:bottom w:val="single" w:sz="12" w:space="1" w:color="auto"/>
              </w:pBdr>
              <w:spacing w:line="276" w:lineRule="auto"/>
              <w:jc w:val="center"/>
              <w:rPr>
                <w:sz w:val="26"/>
                <w:szCs w:val="26"/>
              </w:rPr>
            </w:pPr>
          </w:p>
          <w:p w14:paraId="444FAEB2" w14:textId="77777777" w:rsidR="008D67F1" w:rsidRDefault="008D67F1">
            <w:pPr>
              <w:pStyle w:val="affffa"/>
              <w:spacing w:line="276" w:lineRule="auto"/>
              <w:jc w:val="center"/>
              <w:rPr>
                <w:sz w:val="24"/>
                <w:szCs w:val="24"/>
              </w:rPr>
            </w:pPr>
            <w:r>
              <w:t>подпись, дата</w:t>
            </w:r>
          </w:p>
        </w:tc>
        <w:tc>
          <w:tcPr>
            <w:tcW w:w="1028" w:type="pct"/>
            <w:hideMark/>
          </w:tcPr>
          <w:p w14:paraId="3FEDAB7F" w14:textId="77777777" w:rsidR="008D67F1" w:rsidRDefault="008D67F1">
            <w:pPr>
              <w:pStyle w:val="affffa"/>
              <w:spacing w:line="276" w:lineRule="auto"/>
              <w:rPr>
                <w:sz w:val="26"/>
                <w:szCs w:val="26"/>
              </w:rPr>
            </w:pPr>
            <w:r>
              <w:rPr>
                <w:sz w:val="26"/>
                <w:szCs w:val="26"/>
              </w:rPr>
              <w:t>А. А. Чурсинов</w:t>
            </w:r>
          </w:p>
        </w:tc>
      </w:tr>
      <w:tr w:rsidR="008D67F1" w14:paraId="53827C08" w14:textId="77777777" w:rsidTr="008D67F1">
        <w:tc>
          <w:tcPr>
            <w:tcW w:w="1913" w:type="pct"/>
            <w:hideMark/>
          </w:tcPr>
          <w:p w14:paraId="6C77E5FA" w14:textId="77777777" w:rsidR="008D67F1" w:rsidRDefault="008D67F1">
            <w:pPr>
              <w:widowControl w:val="0"/>
              <w:rPr>
                <w:rFonts w:asciiTheme="minorHAnsi" w:hAnsiTheme="minorHAnsi" w:cs="Tms Rmn"/>
                <w:sz w:val="24"/>
                <w:szCs w:val="24"/>
              </w:rPr>
            </w:pPr>
            <w:r>
              <w:t xml:space="preserve">Руководитель НИР, </w:t>
            </w:r>
          </w:p>
          <w:p w14:paraId="4EBE9417" w14:textId="77777777" w:rsidR="008D67F1" w:rsidRDefault="008D67F1">
            <w:pPr>
              <w:pStyle w:val="affffa"/>
              <w:rPr>
                <w:sz w:val="26"/>
                <w:szCs w:val="26"/>
              </w:rPr>
            </w:pPr>
            <w:r>
              <w:rPr>
                <w:sz w:val="26"/>
                <w:szCs w:val="26"/>
              </w:rPr>
              <w:t>Руководитель отдела транспортного планирования и моделирования</w:t>
            </w:r>
          </w:p>
        </w:tc>
        <w:tc>
          <w:tcPr>
            <w:tcW w:w="2059" w:type="pct"/>
          </w:tcPr>
          <w:p w14:paraId="00442255" w14:textId="77777777" w:rsidR="008D67F1" w:rsidRDefault="008D67F1">
            <w:pPr>
              <w:pStyle w:val="affffa"/>
              <w:pBdr>
                <w:bottom w:val="single" w:sz="12" w:space="1" w:color="auto"/>
              </w:pBdr>
              <w:spacing w:line="276" w:lineRule="auto"/>
              <w:jc w:val="center"/>
              <w:rPr>
                <w:sz w:val="26"/>
                <w:szCs w:val="26"/>
              </w:rPr>
            </w:pPr>
          </w:p>
          <w:p w14:paraId="50E5C08A" w14:textId="77777777" w:rsidR="008D67F1" w:rsidRDefault="008D67F1">
            <w:pPr>
              <w:pStyle w:val="affffa"/>
              <w:spacing w:line="276" w:lineRule="auto"/>
              <w:jc w:val="center"/>
              <w:rPr>
                <w:sz w:val="24"/>
                <w:szCs w:val="24"/>
              </w:rPr>
            </w:pPr>
            <w:r>
              <w:t>подпись, дата</w:t>
            </w:r>
          </w:p>
        </w:tc>
        <w:tc>
          <w:tcPr>
            <w:tcW w:w="1028" w:type="pct"/>
            <w:hideMark/>
          </w:tcPr>
          <w:p w14:paraId="191847AD" w14:textId="77777777" w:rsidR="008D67F1" w:rsidRDefault="008D67F1">
            <w:pPr>
              <w:pStyle w:val="affffa"/>
              <w:spacing w:line="276" w:lineRule="auto"/>
              <w:rPr>
                <w:sz w:val="26"/>
                <w:szCs w:val="26"/>
              </w:rPr>
            </w:pPr>
            <w:r>
              <w:rPr>
                <w:sz w:val="26"/>
                <w:szCs w:val="26"/>
              </w:rPr>
              <w:t>И.С. Рыкова</w:t>
            </w:r>
          </w:p>
        </w:tc>
      </w:tr>
    </w:tbl>
    <w:p w14:paraId="5A74469D" w14:textId="77777777" w:rsidR="008D67F1" w:rsidRPr="008D67F1" w:rsidRDefault="008D67F1" w:rsidP="008D67F1">
      <w:pPr>
        <w:widowControl w:val="0"/>
        <w:spacing w:after="160"/>
        <w:jc w:val="center"/>
        <w:rPr>
          <w:rFonts w:eastAsia="Calibri"/>
        </w:rPr>
      </w:pPr>
    </w:p>
    <w:p w14:paraId="4E60B640" w14:textId="77777777" w:rsidR="008D67F1" w:rsidRDefault="008D67F1" w:rsidP="008D67F1">
      <w:pPr>
        <w:jc w:val="center"/>
        <w:rPr>
          <w:rFonts w:eastAsia="Calibri"/>
        </w:rPr>
      </w:pPr>
    </w:p>
    <w:p w14:paraId="401CE4A7" w14:textId="77777777" w:rsidR="008D67F1" w:rsidRDefault="008D67F1" w:rsidP="008D67F1">
      <w:pPr>
        <w:pStyle w:val="af4"/>
        <w:widowControl w:val="0"/>
        <w:spacing w:before="0"/>
        <w:jc w:val="center"/>
        <w:rPr>
          <w:rFonts w:ascii="Times New Roman" w:eastAsia="Calibri" w:hAnsi="Times New Roman" w:cs="Times New Roman"/>
          <w:color w:val="auto"/>
          <w:sz w:val="26"/>
          <w:szCs w:val="26"/>
          <w:lang w:eastAsia="en-US"/>
        </w:rPr>
      </w:pPr>
    </w:p>
    <w:p w14:paraId="2717929F" w14:textId="3E117E09" w:rsidR="008D67F1" w:rsidRPr="008D67F1" w:rsidRDefault="008D67F1" w:rsidP="008D67F1">
      <w:pPr>
        <w:pStyle w:val="af4"/>
        <w:widowControl w:val="0"/>
        <w:spacing w:before="0"/>
        <w:jc w:val="center"/>
        <w:rPr>
          <w:rFonts w:ascii="Times New Roman" w:eastAsia="Calibri" w:hAnsi="Times New Roman" w:cs="Times New Roman"/>
          <w:color w:val="auto"/>
          <w:sz w:val="26"/>
          <w:szCs w:val="26"/>
          <w:lang w:eastAsia="en-US"/>
        </w:rPr>
      </w:pPr>
      <w:r w:rsidRPr="008D67F1">
        <w:rPr>
          <w:rFonts w:ascii="Times New Roman" w:eastAsia="Calibri" w:hAnsi="Times New Roman" w:cs="Times New Roman"/>
          <w:color w:val="auto"/>
          <w:sz w:val="26"/>
          <w:szCs w:val="26"/>
          <w:lang w:eastAsia="en-US"/>
        </w:rPr>
        <w:t>Санкт-Петербург 2019</w:t>
      </w:r>
      <w:r>
        <w:rPr>
          <w:rFonts w:ascii="Times New Roman" w:eastAsia="Calibri" w:hAnsi="Times New Roman" w:cs="Times New Roman"/>
          <w:color w:val="auto"/>
          <w:sz w:val="26"/>
          <w:szCs w:val="26"/>
          <w:lang w:eastAsia="en-US"/>
        </w:rPr>
        <w:br w:type="page"/>
      </w:r>
    </w:p>
    <w:p w14:paraId="768181BD" w14:textId="52D77D3C" w:rsidR="005F49E1" w:rsidRPr="00C32C1B" w:rsidRDefault="005F49E1" w:rsidP="00E224DD">
      <w:pPr>
        <w:pStyle w:val="af4"/>
        <w:widowControl w:val="0"/>
        <w:spacing w:before="0"/>
        <w:jc w:val="center"/>
        <w:rPr>
          <w:rFonts w:ascii="Times New Roman" w:hAnsi="Times New Roman" w:cs="Times New Roman"/>
          <w:i/>
          <w:color w:val="auto"/>
          <w:sz w:val="28"/>
          <w:szCs w:val="28"/>
        </w:rPr>
      </w:pPr>
      <w:r w:rsidRPr="00C32C1B">
        <w:rPr>
          <w:rFonts w:ascii="Times New Roman" w:hAnsi="Times New Roman" w:cs="Times New Roman"/>
          <w:color w:val="auto"/>
          <w:sz w:val="28"/>
          <w:szCs w:val="28"/>
        </w:rPr>
        <w:lastRenderedPageBreak/>
        <w:t>Предложения по развитию магистральных коридоров городского общественного пассажирского транспорта</w:t>
      </w:r>
    </w:p>
    <w:p w14:paraId="615B2B5D" w14:textId="77777777" w:rsidR="005F49E1" w:rsidRPr="005F49E1" w:rsidRDefault="005F49E1" w:rsidP="005F49E1">
      <w:pPr>
        <w:pStyle w:val="aa"/>
        <w:widowControl w:val="0"/>
        <w:ind w:left="0" w:firstLine="709"/>
      </w:pPr>
      <w:r w:rsidRPr="005F49E1">
        <w:t xml:space="preserve">На основе сложившейся и планируемой маршрутной сети ГОПТ необходимо сформировать магистральные коридоры для движения общественного пассажирского транспорта. </w:t>
      </w:r>
    </w:p>
    <w:p w14:paraId="019B8ACC" w14:textId="77777777" w:rsidR="005F49E1" w:rsidRPr="005F49E1" w:rsidRDefault="005F49E1" w:rsidP="005F49E1">
      <w:pPr>
        <w:pStyle w:val="aa"/>
        <w:widowControl w:val="0"/>
        <w:ind w:left="0" w:firstLine="709"/>
      </w:pPr>
      <w:r w:rsidRPr="005F49E1">
        <w:t xml:space="preserve">Магистральный коридор для движения ГОПТ </w:t>
      </w:r>
      <w:r w:rsidR="00E7141F">
        <w:t>–</w:t>
      </w:r>
      <w:r w:rsidRPr="005F49E1">
        <w:t xml:space="preserve"> это участок улично-дорожной сети или смежных улиц, обслуживаемый одним или несколькими маршрутами ГОПТ, оснащенный выделенными/обособленными полосами, обеспечивающий ускоренные пассажироперевозки при осуществлении ряда мер.</w:t>
      </w:r>
    </w:p>
    <w:p w14:paraId="472858D3" w14:textId="77777777" w:rsidR="005F49E1" w:rsidRPr="005F49E1" w:rsidRDefault="005F49E1" w:rsidP="005F49E1">
      <w:pPr>
        <w:widowControl w:val="0"/>
        <w:ind w:firstLine="709"/>
      </w:pPr>
      <w:r w:rsidRPr="005F49E1">
        <w:t xml:space="preserve">Целью создания магистральных коридоров для движения ГОПТ является достижение высокой провозной способности участков улично-дорожной сети (маршруты ускоренного автобуса/троллейбуса перевозят до 8000 пасс./час при частоте движения 40-60 ТС/час), скорости движения маршрутных транспортных средств (до 25 км/час) и качества обслуживания пассажиров при относительно низких затратах за счет комплекса базовых компонентов. Формирование сети магистральных коридоров позволит повысить эффективность и рентабельность уличного безрельсового ГОПТ. </w:t>
      </w:r>
    </w:p>
    <w:p w14:paraId="71E470A4" w14:textId="77777777" w:rsidR="005F49E1" w:rsidRPr="005F49E1" w:rsidRDefault="005F49E1" w:rsidP="005F49E1">
      <w:pPr>
        <w:widowControl w:val="0"/>
        <w:ind w:firstLine="709"/>
      </w:pPr>
      <w:r w:rsidRPr="005F49E1">
        <w:t>Базовые компоненты магистрального коридора для движения ГОПТ:</w:t>
      </w:r>
    </w:p>
    <w:p w14:paraId="63C22EA6" w14:textId="77777777" w:rsidR="005F49E1" w:rsidRPr="005F49E1" w:rsidRDefault="005F49E1" w:rsidP="00181EA6">
      <w:pPr>
        <w:pStyle w:val="aa"/>
        <w:widowControl w:val="0"/>
        <w:numPr>
          <w:ilvl w:val="0"/>
          <w:numId w:val="41"/>
        </w:numPr>
        <w:ind w:left="0" w:firstLine="709"/>
      </w:pPr>
      <w:r w:rsidRPr="005F49E1">
        <w:t>выделенная/обособленная полоса движения,</w:t>
      </w:r>
    </w:p>
    <w:p w14:paraId="2B8485E0" w14:textId="77777777" w:rsidR="005F49E1" w:rsidRPr="005F49E1" w:rsidRDefault="005F49E1" w:rsidP="00181EA6">
      <w:pPr>
        <w:pStyle w:val="aa"/>
        <w:widowControl w:val="0"/>
        <w:numPr>
          <w:ilvl w:val="0"/>
          <w:numId w:val="41"/>
        </w:numPr>
        <w:ind w:left="0" w:firstLine="709"/>
      </w:pPr>
      <w:r w:rsidRPr="005F49E1">
        <w:t>размещение коридора в профиле улицы,</w:t>
      </w:r>
    </w:p>
    <w:p w14:paraId="1610A79D" w14:textId="77777777" w:rsidR="005F49E1" w:rsidRPr="005F49E1" w:rsidRDefault="005F49E1" w:rsidP="00181EA6">
      <w:pPr>
        <w:pStyle w:val="aa"/>
        <w:widowControl w:val="0"/>
        <w:numPr>
          <w:ilvl w:val="0"/>
          <w:numId w:val="41"/>
        </w:numPr>
        <w:ind w:left="0" w:firstLine="709"/>
      </w:pPr>
      <w:r w:rsidRPr="005F49E1">
        <w:t>система оплаты проезда,</w:t>
      </w:r>
    </w:p>
    <w:p w14:paraId="17FADF38" w14:textId="77777777" w:rsidR="005F49E1" w:rsidRPr="005F49E1" w:rsidRDefault="005F49E1" w:rsidP="00181EA6">
      <w:pPr>
        <w:pStyle w:val="aa"/>
        <w:widowControl w:val="0"/>
        <w:numPr>
          <w:ilvl w:val="0"/>
          <w:numId w:val="41"/>
        </w:numPr>
        <w:ind w:left="0" w:firstLine="709"/>
      </w:pPr>
      <w:r w:rsidRPr="005F49E1">
        <w:t>приоритет на перекрестках,</w:t>
      </w:r>
    </w:p>
    <w:p w14:paraId="0E522F21" w14:textId="77777777" w:rsidR="005F49E1" w:rsidRPr="005F49E1" w:rsidRDefault="005F49E1" w:rsidP="00181EA6">
      <w:pPr>
        <w:pStyle w:val="aa"/>
        <w:widowControl w:val="0"/>
        <w:numPr>
          <w:ilvl w:val="0"/>
          <w:numId w:val="41"/>
        </w:numPr>
        <w:ind w:left="0" w:firstLine="709"/>
      </w:pPr>
      <w:r w:rsidRPr="005F49E1">
        <w:t>посадка в подвижной состав.</w:t>
      </w:r>
    </w:p>
    <w:p w14:paraId="01E6B8EB" w14:textId="77777777" w:rsidR="005F49E1" w:rsidRPr="005F49E1" w:rsidRDefault="005F49E1" w:rsidP="005F49E1">
      <w:pPr>
        <w:widowControl w:val="0"/>
        <w:ind w:firstLine="709"/>
      </w:pPr>
      <w:r w:rsidRPr="005F49E1">
        <w:t>Следует отметить, что магистральный коридор подразумевает не только выделенные полосы для движения маршрутных транспортных средств, это комплекс мер, влияющих, на планировочные характеристики улицы, так и на систему организации движения на ней.</w:t>
      </w:r>
    </w:p>
    <w:p w14:paraId="0B50BE21" w14:textId="77777777" w:rsidR="005F49E1" w:rsidRPr="005F49E1" w:rsidRDefault="005F49E1" w:rsidP="005F49E1">
      <w:pPr>
        <w:widowControl w:val="0"/>
        <w:ind w:firstLine="709"/>
      </w:pPr>
      <w:r w:rsidRPr="005F49E1">
        <w:t xml:space="preserve">Принципиальным является выбор направлений магистральных коридоров ГОПТ – это, во-первых, наличие скопления большого количества маршрутов, влияющих на провозную способность коридора, высокие пассажиропотоки, а также положение коридора в планировочной структуре города – маршрут движения транспортных средств ГОПТ должен быть ясным и, по возможности, наиболее прямым, </w:t>
      </w:r>
      <w:r w:rsidRPr="005F49E1">
        <w:lastRenderedPageBreak/>
        <w:t>что влияет по привлекательность ГОПТ в целом и на читаемость маршрута движения в частности. Создание магистрального коридора позволит в 1,5 раза повысить провозную способность полосы для движения ГОПТ.</w:t>
      </w:r>
    </w:p>
    <w:p w14:paraId="339AB8A8" w14:textId="77777777" w:rsidR="005F49E1" w:rsidRPr="005F49E1" w:rsidRDefault="005F49E1" w:rsidP="005F49E1">
      <w:pPr>
        <w:widowControl w:val="0"/>
        <w:ind w:firstLine="709"/>
      </w:pPr>
      <w:r w:rsidRPr="005F49E1">
        <w:t>В таблице 3.1.19 приведены сравнительные технико-экономические характеристики различных видов городского общественного пассажирского транспорта.</w:t>
      </w:r>
    </w:p>
    <w:p w14:paraId="51AAC622" w14:textId="77777777" w:rsidR="005F49E1" w:rsidRPr="005F49E1" w:rsidRDefault="00670DEE" w:rsidP="00C32C1B">
      <w:pPr>
        <w:pStyle w:val="afff0"/>
        <w:keepNext w:val="0"/>
        <w:widowControl w:val="0"/>
        <w:spacing w:before="120" w:after="0"/>
        <w:jc w:val="both"/>
        <w:rPr>
          <w:rFonts w:eastAsia="Calibri"/>
          <w:sz w:val="26"/>
          <w:szCs w:val="26"/>
        </w:rPr>
      </w:pPr>
      <w:r>
        <w:rPr>
          <w:sz w:val="26"/>
          <w:szCs w:val="26"/>
        </w:rPr>
        <w:t>Таблица 3.1.19 –</w:t>
      </w:r>
      <w:r w:rsidR="005F49E1" w:rsidRPr="005F49E1">
        <w:rPr>
          <w:sz w:val="26"/>
          <w:szCs w:val="26"/>
        </w:rPr>
        <w:t xml:space="preserve"> Сравнительные технико-экономические характеристики различных видов городского общественного пассажирского транспорта</w:t>
      </w:r>
      <w:r w:rsidR="005F49E1" w:rsidRPr="005F49E1">
        <w:rPr>
          <w:rStyle w:val="afa"/>
          <w:sz w:val="26"/>
          <w:szCs w:val="26"/>
        </w:rPr>
        <w:footnoteReference w:id="1"/>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18"/>
        <w:gridCol w:w="1158"/>
        <w:gridCol w:w="2575"/>
        <w:gridCol w:w="2895"/>
      </w:tblGrid>
      <w:tr w:rsidR="005F49E1" w:rsidRPr="005F49E1" w14:paraId="2CADE515" w14:textId="77777777" w:rsidTr="00C32C1B">
        <w:trPr>
          <w:trHeight w:val="20"/>
          <w:tblHeader/>
        </w:trPr>
        <w:tc>
          <w:tcPr>
            <w:tcW w:w="2801" w:type="dxa"/>
            <w:shd w:val="clear" w:color="auto" w:fill="C5E0B3" w:themeFill="accent6" w:themeFillTint="66"/>
          </w:tcPr>
          <w:p w14:paraId="1F7FF164" w14:textId="77777777" w:rsidR="005F49E1" w:rsidRPr="005F49E1" w:rsidRDefault="005F49E1" w:rsidP="00C32C1B">
            <w:pPr>
              <w:pStyle w:val="afff4"/>
              <w:keepNext w:val="0"/>
              <w:widowControl w:val="0"/>
              <w:jc w:val="both"/>
              <w:rPr>
                <w:rFonts w:eastAsia="Calibri"/>
                <w:b w:val="0"/>
                <w:color w:val="auto"/>
                <w:sz w:val="26"/>
                <w:szCs w:val="26"/>
                <w:lang w:eastAsia="en-US"/>
              </w:rPr>
            </w:pPr>
            <w:r w:rsidRPr="005F49E1">
              <w:rPr>
                <w:rFonts w:eastAsia="Calibri"/>
                <w:b w:val="0"/>
                <w:color w:val="auto"/>
                <w:sz w:val="26"/>
                <w:szCs w:val="26"/>
                <w:lang w:eastAsia="en-US"/>
              </w:rPr>
              <w:t>Показатель</w:t>
            </w:r>
          </w:p>
        </w:tc>
        <w:tc>
          <w:tcPr>
            <w:tcW w:w="1192" w:type="dxa"/>
            <w:shd w:val="clear" w:color="auto" w:fill="C5E0B3" w:themeFill="accent6" w:themeFillTint="66"/>
          </w:tcPr>
          <w:p w14:paraId="0A5C3BD5" w14:textId="77777777" w:rsidR="005F49E1" w:rsidRPr="005F49E1" w:rsidRDefault="005F49E1" w:rsidP="00C32C1B">
            <w:pPr>
              <w:pStyle w:val="afff4"/>
              <w:keepNext w:val="0"/>
              <w:widowControl w:val="0"/>
              <w:jc w:val="both"/>
              <w:rPr>
                <w:rFonts w:eastAsia="Calibri"/>
                <w:b w:val="0"/>
                <w:color w:val="auto"/>
                <w:sz w:val="26"/>
                <w:szCs w:val="26"/>
                <w:lang w:eastAsia="en-US"/>
              </w:rPr>
            </w:pPr>
            <w:r w:rsidRPr="005F49E1">
              <w:rPr>
                <w:rFonts w:eastAsia="Calibri"/>
                <w:b w:val="0"/>
                <w:color w:val="auto"/>
                <w:sz w:val="26"/>
                <w:szCs w:val="26"/>
                <w:lang w:eastAsia="en-US"/>
              </w:rPr>
              <w:t>Ед. изм.</w:t>
            </w:r>
          </w:p>
        </w:tc>
        <w:tc>
          <w:tcPr>
            <w:tcW w:w="2653" w:type="dxa"/>
            <w:shd w:val="clear" w:color="auto" w:fill="C5E0B3" w:themeFill="accent6" w:themeFillTint="66"/>
          </w:tcPr>
          <w:p w14:paraId="0F701E31" w14:textId="77777777" w:rsidR="005F49E1" w:rsidRPr="005F49E1" w:rsidRDefault="005F49E1" w:rsidP="00C32C1B">
            <w:pPr>
              <w:pStyle w:val="afff4"/>
              <w:keepNext w:val="0"/>
              <w:widowControl w:val="0"/>
              <w:jc w:val="both"/>
              <w:rPr>
                <w:rFonts w:eastAsia="Calibri"/>
                <w:b w:val="0"/>
                <w:color w:val="auto"/>
                <w:sz w:val="26"/>
                <w:szCs w:val="26"/>
                <w:lang w:eastAsia="en-US"/>
              </w:rPr>
            </w:pPr>
            <w:r w:rsidRPr="005F49E1">
              <w:rPr>
                <w:rFonts w:eastAsia="Calibri"/>
                <w:b w:val="0"/>
                <w:color w:val="auto"/>
                <w:sz w:val="26"/>
                <w:szCs w:val="26"/>
                <w:lang w:eastAsia="en-US"/>
              </w:rPr>
              <w:t>Традиционный автобус /троллейбус</w:t>
            </w:r>
          </w:p>
          <w:p w14:paraId="5B430009" w14:textId="77777777" w:rsidR="005F49E1" w:rsidRPr="005F49E1" w:rsidRDefault="005F49E1" w:rsidP="00C32C1B">
            <w:pPr>
              <w:pStyle w:val="afff4"/>
              <w:keepNext w:val="0"/>
              <w:widowControl w:val="0"/>
              <w:jc w:val="both"/>
              <w:rPr>
                <w:rFonts w:eastAsia="Calibri"/>
                <w:b w:val="0"/>
                <w:color w:val="auto"/>
                <w:sz w:val="26"/>
                <w:szCs w:val="26"/>
                <w:lang w:eastAsia="en-US"/>
              </w:rPr>
            </w:pPr>
          </w:p>
        </w:tc>
        <w:tc>
          <w:tcPr>
            <w:tcW w:w="2983" w:type="dxa"/>
            <w:shd w:val="clear" w:color="auto" w:fill="C5E0B3" w:themeFill="accent6" w:themeFillTint="66"/>
          </w:tcPr>
          <w:p w14:paraId="346548FD" w14:textId="77777777" w:rsidR="005F49E1" w:rsidRPr="005F49E1" w:rsidRDefault="005F49E1" w:rsidP="00C32C1B">
            <w:pPr>
              <w:pStyle w:val="afff4"/>
              <w:keepNext w:val="0"/>
              <w:widowControl w:val="0"/>
              <w:jc w:val="both"/>
              <w:rPr>
                <w:rFonts w:eastAsia="Calibri"/>
                <w:b w:val="0"/>
                <w:color w:val="auto"/>
                <w:sz w:val="26"/>
                <w:szCs w:val="26"/>
                <w:lang w:eastAsia="en-US"/>
              </w:rPr>
            </w:pPr>
            <w:r w:rsidRPr="005F49E1">
              <w:rPr>
                <w:rFonts w:eastAsia="Calibri"/>
                <w:b w:val="0"/>
                <w:color w:val="auto"/>
                <w:sz w:val="26"/>
                <w:szCs w:val="26"/>
                <w:lang w:eastAsia="en-US"/>
              </w:rPr>
              <w:t>Ускоренный автобус/троллейбус</w:t>
            </w:r>
          </w:p>
        </w:tc>
      </w:tr>
      <w:tr w:rsidR="005F49E1" w:rsidRPr="005F49E1" w14:paraId="4472F315" w14:textId="77777777" w:rsidTr="00C32C1B">
        <w:trPr>
          <w:trHeight w:val="20"/>
        </w:trPr>
        <w:tc>
          <w:tcPr>
            <w:tcW w:w="2801" w:type="dxa"/>
            <w:shd w:val="clear" w:color="auto" w:fill="auto"/>
          </w:tcPr>
          <w:p w14:paraId="263A21EF"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Вместимость транспортного средства (ТС)</w:t>
            </w:r>
          </w:p>
        </w:tc>
        <w:tc>
          <w:tcPr>
            <w:tcW w:w="1192" w:type="dxa"/>
            <w:shd w:val="clear" w:color="auto" w:fill="auto"/>
          </w:tcPr>
          <w:p w14:paraId="1F34965B"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мест в ТС</w:t>
            </w:r>
          </w:p>
        </w:tc>
        <w:tc>
          <w:tcPr>
            <w:tcW w:w="2653" w:type="dxa"/>
            <w:shd w:val="clear" w:color="auto" w:fill="auto"/>
          </w:tcPr>
          <w:p w14:paraId="3F78F44E"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40-120</w:t>
            </w:r>
          </w:p>
        </w:tc>
        <w:tc>
          <w:tcPr>
            <w:tcW w:w="2983" w:type="dxa"/>
            <w:shd w:val="clear" w:color="auto" w:fill="auto"/>
          </w:tcPr>
          <w:p w14:paraId="1E41269C"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80-180</w:t>
            </w:r>
          </w:p>
        </w:tc>
      </w:tr>
      <w:tr w:rsidR="005F49E1" w:rsidRPr="005F49E1" w14:paraId="5FE64B0A" w14:textId="77777777" w:rsidTr="00C32C1B">
        <w:trPr>
          <w:trHeight w:val="20"/>
        </w:trPr>
        <w:tc>
          <w:tcPr>
            <w:tcW w:w="2801" w:type="dxa"/>
            <w:shd w:val="clear" w:color="auto" w:fill="auto"/>
          </w:tcPr>
          <w:p w14:paraId="08E44041"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Количество транспортных средств в составе</w:t>
            </w:r>
          </w:p>
        </w:tc>
        <w:tc>
          <w:tcPr>
            <w:tcW w:w="1192" w:type="dxa"/>
            <w:shd w:val="clear" w:color="auto" w:fill="auto"/>
          </w:tcPr>
          <w:p w14:paraId="3781A600"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кол-во ТС в составе</w:t>
            </w:r>
          </w:p>
        </w:tc>
        <w:tc>
          <w:tcPr>
            <w:tcW w:w="2653" w:type="dxa"/>
            <w:shd w:val="clear" w:color="auto" w:fill="auto"/>
          </w:tcPr>
          <w:p w14:paraId="03CA242C"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1</w:t>
            </w:r>
          </w:p>
        </w:tc>
        <w:tc>
          <w:tcPr>
            <w:tcW w:w="2983" w:type="dxa"/>
            <w:shd w:val="clear" w:color="auto" w:fill="auto"/>
          </w:tcPr>
          <w:p w14:paraId="7CDA5B1C"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1</w:t>
            </w:r>
          </w:p>
        </w:tc>
      </w:tr>
      <w:tr w:rsidR="005F49E1" w:rsidRPr="005F49E1" w14:paraId="0850B1D0" w14:textId="77777777" w:rsidTr="00C32C1B">
        <w:trPr>
          <w:trHeight w:val="20"/>
        </w:trPr>
        <w:tc>
          <w:tcPr>
            <w:tcW w:w="2801" w:type="dxa"/>
            <w:shd w:val="clear" w:color="auto" w:fill="auto"/>
          </w:tcPr>
          <w:p w14:paraId="20D9A0DE"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Вместимость состава</w:t>
            </w:r>
          </w:p>
        </w:tc>
        <w:tc>
          <w:tcPr>
            <w:tcW w:w="1192" w:type="dxa"/>
            <w:shd w:val="clear" w:color="auto" w:fill="auto"/>
          </w:tcPr>
          <w:p w14:paraId="57FD1D25"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мест в составе</w:t>
            </w:r>
          </w:p>
        </w:tc>
        <w:tc>
          <w:tcPr>
            <w:tcW w:w="2653" w:type="dxa"/>
            <w:shd w:val="clear" w:color="auto" w:fill="auto"/>
          </w:tcPr>
          <w:p w14:paraId="2453ECA2"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40-120</w:t>
            </w:r>
          </w:p>
        </w:tc>
        <w:tc>
          <w:tcPr>
            <w:tcW w:w="2983" w:type="dxa"/>
            <w:shd w:val="clear" w:color="auto" w:fill="auto"/>
          </w:tcPr>
          <w:p w14:paraId="42A9D4AC"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80-180</w:t>
            </w:r>
          </w:p>
        </w:tc>
      </w:tr>
      <w:tr w:rsidR="005F49E1" w:rsidRPr="005F49E1" w14:paraId="74021500" w14:textId="77777777" w:rsidTr="00C32C1B">
        <w:trPr>
          <w:trHeight w:val="20"/>
        </w:trPr>
        <w:tc>
          <w:tcPr>
            <w:tcW w:w="2801" w:type="dxa"/>
            <w:shd w:val="clear" w:color="auto" w:fill="auto"/>
          </w:tcPr>
          <w:p w14:paraId="1AC23E8C"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Максимальная техническая скорость в городе</w:t>
            </w:r>
          </w:p>
        </w:tc>
        <w:tc>
          <w:tcPr>
            <w:tcW w:w="1192" w:type="dxa"/>
            <w:shd w:val="clear" w:color="auto" w:fill="auto"/>
          </w:tcPr>
          <w:p w14:paraId="28E64D5D"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км в час.</w:t>
            </w:r>
          </w:p>
        </w:tc>
        <w:tc>
          <w:tcPr>
            <w:tcW w:w="2653" w:type="dxa"/>
            <w:shd w:val="clear" w:color="auto" w:fill="auto"/>
          </w:tcPr>
          <w:p w14:paraId="2632ADB9"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40-80</w:t>
            </w:r>
          </w:p>
        </w:tc>
        <w:tc>
          <w:tcPr>
            <w:tcW w:w="2983" w:type="dxa"/>
            <w:shd w:val="clear" w:color="auto" w:fill="auto"/>
          </w:tcPr>
          <w:p w14:paraId="013F49E2"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70-90</w:t>
            </w:r>
          </w:p>
        </w:tc>
      </w:tr>
      <w:tr w:rsidR="005F49E1" w:rsidRPr="005F49E1" w14:paraId="47489E6A" w14:textId="77777777" w:rsidTr="00C32C1B">
        <w:trPr>
          <w:trHeight w:val="20"/>
        </w:trPr>
        <w:tc>
          <w:tcPr>
            <w:tcW w:w="2801" w:type="dxa"/>
            <w:shd w:val="clear" w:color="auto" w:fill="auto"/>
          </w:tcPr>
          <w:p w14:paraId="0EECA028"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Максимальная частота движения</w:t>
            </w:r>
            <w:r w:rsidRPr="005F49E1">
              <w:rPr>
                <w:rStyle w:val="afa"/>
                <w:rFonts w:eastAsia="Calibri"/>
                <w:color w:val="auto"/>
                <w:sz w:val="26"/>
                <w:szCs w:val="26"/>
                <w:lang w:eastAsia="en-US"/>
              </w:rPr>
              <w:footnoteReference w:id="2"/>
            </w:r>
          </w:p>
        </w:tc>
        <w:tc>
          <w:tcPr>
            <w:tcW w:w="1192" w:type="dxa"/>
            <w:shd w:val="clear" w:color="auto" w:fill="auto"/>
          </w:tcPr>
          <w:p w14:paraId="26C8E6FD"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ТС/составов в час</w:t>
            </w:r>
          </w:p>
        </w:tc>
        <w:tc>
          <w:tcPr>
            <w:tcW w:w="2653" w:type="dxa"/>
            <w:shd w:val="clear" w:color="auto" w:fill="auto"/>
          </w:tcPr>
          <w:p w14:paraId="04524431"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60-80</w:t>
            </w:r>
          </w:p>
        </w:tc>
        <w:tc>
          <w:tcPr>
            <w:tcW w:w="2983" w:type="dxa"/>
            <w:shd w:val="clear" w:color="auto" w:fill="auto"/>
          </w:tcPr>
          <w:p w14:paraId="630EBBD4"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40-60</w:t>
            </w:r>
          </w:p>
        </w:tc>
      </w:tr>
      <w:tr w:rsidR="005F49E1" w:rsidRPr="005F49E1" w14:paraId="29D5DF13" w14:textId="77777777" w:rsidTr="00C32C1B">
        <w:trPr>
          <w:trHeight w:val="20"/>
        </w:trPr>
        <w:tc>
          <w:tcPr>
            <w:tcW w:w="2801" w:type="dxa"/>
            <w:shd w:val="clear" w:color="auto" w:fill="auto"/>
          </w:tcPr>
          <w:p w14:paraId="47F21FA6"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Провозная способность линии/полосы</w:t>
            </w:r>
          </w:p>
        </w:tc>
        <w:tc>
          <w:tcPr>
            <w:tcW w:w="1192" w:type="dxa"/>
            <w:shd w:val="clear" w:color="auto" w:fill="auto"/>
          </w:tcPr>
          <w:p w14:paraId="2EB506A9"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пассажиров в час</w:t>
            </w:r>
          </w:p>
        </w:tc>
        <w:tc>
          <w:tcPr>
            <w:tcW w:w="2653" w:type="dxa"/>
            <w:shd w:val="clear" w:color="auto" w:fill="auto"/>
          </w:tcPr>
          <w:p w14:paraId="71CD55B0"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2 400-5 000</w:t>
            </w:r>
          </w:p>
        </w:tc>
        <w:tc>
          <w:tcPr>
            <w:tcW w:w="2983" w:type="dxa"/>
            <w:shd w:val="clear" w:color="auto" w:fill="auto"/>
          </w:tcPr>
          <w:p w14:paraId="6D5D2809"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4 000-8 000</w:t>
            </w:r>
          </w:p>
        </w:tc>
      </w:tr>
      <w:tr w:rsidR="005F49E1" w:rsidRPr="005F49E1" w14:paraId="1D090864" w14:textId="77777777" w:rsidTr="00C32C1B">
        <w:trPr>
          <w:trHeight w:val="20"/>
        </w:trPr>
        <w:tc>
          <w:tcPr>
            <w:tcW w:w="2801" w:type="dxa"/>
            <w:shd w:val="clear" w:color="auto" w:fill="auto"/>
          </w:tcPr>
          <w:p w14:paraId="0CDBB4D8"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Средняя скорость сообщения</w:t>
            </w:r>
          </w:p>
        </w:tc>
        <w:tc>
          <w:tcPr>
            <w:tcW w:w="1192" w:type="dxa"/>
            <w:shd w:val="clear" w:color="auto" w:fill="auto"/>
          </w:tcPr>
          <w:p w14:paraId="63B58D3F"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км в час</w:t>
            </w:r>
          </w:p>
        </w:tc>
        <w:tc>
          <w:tcPr>
            <w:tcW w:w="2653" w:type="dxa"/>
            <w:shd w:val="clear" w:color="auto" w:fill="auto"/>
          </w:tcPr>
          <w:p w14:paraId="46F88E5E"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val="en-US" w:eastAsia="en-US"/>
              </w:rPr>
              <w:t>15-2</w:t>
            </w:r>
            <w:r w:rsidRPr="005F49E1">
              <w:rPr>
                <w:rFonts w:eastAsia="Calibri"/>
                <w:color w:val="auto"/>
                <w:sz w:val="26"/>
                <w:szCs w:val="26"/>
                <w:lang w:eastAsia="en-US"/>
              </w:rPr>
              <w:t>0</w:t>
            </w:r>
          </w:p>
        </w:tc>
        <w:tc>
          <w:tcPr>
            <w:tcW w:w="2983" w:type="dxa"/>
            <w:shd w:val="clear" w:color="auto" w:fill="auto"/>
          </w:tcPr>
          <w:p w14:paraId="487A75E1"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val="en-US" w:eastAsia="en-US"/>
              </w:rPr>
              <w:t>20-</w:t>
            </w:r>
            <w:r w:rsidRPr="005F49E1">
              <w:rPr>
                <w:rFonts w:eastAsia="Calibri"/>
                <w:color w:val="auto"/>
                <w:sz w:val="26"/>
                <w:szCs w:val="26"/>
                <w:lang w:eastAsia="en-US"/>
              </w:rPr>
              <w:t>30</w:t>
            </w:r>
          </w:p>
        </w:tc>
      </w:tr>
      <w:tr w:rsidR="005F49E1" w:rsidRPr="005F49E1" w14:paraId="14F49695" w14:textId="77777777" w:rsidTr="00C32C1B">
        <w:trPr>
          <w:trHeight w:val="20"/>
        </w:trPr>
        <w:tc>
          <w:tcPr>
            <w:tcW w:w="2801" w:type="dxa"/>
            <w:shd w:val="clear" w:color="auto" w:fill="auto"/>
          </w:tcPr>
          <w:p w14:paraId="7E939B06"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Надёжность</w:t>
            </w:r>
          </w:p>
        </w:tc>
        <w:tc>
          <w:tcPr>
            <w:tcW w:w="1192" w:type="dxa"/>
            <w:shd w:val="clear" w:color="auto" w:fill="auto"/>
          </w:tcPr>
          <w:p w14:paraId="7FAF25F1"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w:t>
            </w:r>
          </w:p>
        </w:tc>
        <w:tc>
          <w:tcPr>
            <w:tcW w:w="2653" w:type="dxa"/>
            <w:shd w:val="clear" w:color="auto" w:fill="auto"/>
          </w:tcPr>
          <w:p w14:paraId="7D4F9CFC"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низкая-средняя</w:t>
            </w:r>
          </w:p>
        </w:tc>
        <w:tc>
          <w:tcPr>
            <w:tcW w:w="2983" w:type="dxa"/>
            <w:shd w:val="clear" w:color="auto" w:fill="auto"/>
          </w:tcPr>
          <w:p w14:paraId="72467B49"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средняя-высокая</w:t>
            </w:r>
          </w:p>
        </w:tc>
      </w:tr>
    </w:tbl>
    <w:p w14:paraId="06419DBC" w14:textId="77777777" w:rsidR="00C32C1B" w:rsidRDefault="00C32C1B" w:rsidP="00C32C1B">
      <w:pPr>
        <w:jc w:val="right"/>
      </w:pPr>
      <w:r>
        <w:br w:type="page"/>
      </w:r>
      <w:r w:rsidR="004C7C4C">
        <w:lastRenderedPageBreak/>
        <w:t>Окончание таблицы 3.1.19</w:t>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18"/>
        <w:gridCol w:w="1158"/>
        <w:gridCol w:w="2575"/>
        <w:gridCol w:w="2895"/>
      </w:tblGrid>
      <w:tr w:rsidR="005F49E1" w:rsidRPr="005F49E1" w14:paraId="011CA161" w14:textId="77777777" w:rsidTr="00C32C1B">
        <w:trPr>
          <w:trHeight w:val="20"/>
        </w:trPr>
        <w:tc>
          <w:tcPr>
            <w:tcW w:w="2801" w:type="dxa"/>
            <w:shd w:val="clear" w:color="auto" w:fill="auto"/>
          </w:tcPr>
          <w:p w14:paraId="1E4CF357"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Безопасность</w:t>
            </w:r>
          </w:p>
        </w:tc>
        <w:tc>
          <w:tcPr>
            <w:tcW w:w="1192" w:type="dxa"/>
            <w:shd w:val="clear" w:color="auto" w:fill="auto"/>
          </w:tcPr>
          <w:p w14:paraId="0920135F"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w:t>
            </w:r>
          </w:p>
        </w:tc>
        <w:tc>
          <w:tcPr>
            <w:tcW w:w="2653" w:type="dxa"/>
            <w:shd w:val="clear" w:color="auto" w:fill="auto"/>
          </w:tcPr>
          <w:p w14:paraId="2E93D0EB"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средняя</w:t>
            </w:r>
          </w:p>
        </w:tc>
        <w:tc>
          <w:tcPr>
            <w:tcW w:w="2983" w:type="dxa"/>
            <w:shd w:val="clear" w:color="auto" w:fill="auto"/>
          </w:tcPr>
          <w:p w14:paraId="77C2A40E"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средняя-высокая</w:t>
            </w:r>
          </w:p>
        </w:tc>
      </w:tr>
      <w:tr w:rsidR="005F49E1" w:rsidRPr="005F49E1" w14:paraId="770875A9" w14:textId="77777777" w:rsidTr="00C32C1B">
        <w:trPr>
          <w:trHeight w:val="20"/>
        </w:trPr>
        <w:tc>
          <w:tcPr>
            <w:tcW w:w="2801" w:type="dxa"/>
            <w:shd w:val="clear" w:color="auto" w:fill="auto"/>
          </w:tcPr>
          <w:p w14:paraId="4267B61E"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Вид тяги</w:t>
            </w:r>
          </w:p>
        </w:tc>
        <w:tc>
          <w:tcPr>
            <w:tcW w:w="1192" w:type="dxa"/>
            <w:shd w:val="clear" w:color="auto" w:fill="auto"/>
          </w:tcPr>
          <w:p w14:paraId="1FC2795D" w14:textId="77777777" w:rsidR="005F49E1" w:rsidRPr="005F49E1" w:rsidRDefault="005F49E1" w:rsidP="00C32C1B">
            <w:pPr>
              <w:pStyle w:val="afff3"/>
              <w:widowControl w:val="0"/>
              <w:jc w:val="both"/>
              <w:rPr>
                <w:rFonts w:eastAsia="Calibri"/>
                <w:color w:val="auto"/>
                <w:sz w:val="26"/>
                <w:szCs w:val="26"/>
                <w:lang w:eastAsia="en-US"/>
              </w:rPr>
            </w:pPr>
          </w:p>
        </w:tc>
        <w:tc>
          <w:tcPr>
            <w:tcW w:w="2653" w:type="dxa"/>
            <w:shd w:val="clear" w:color="auto" w:fill="auto"/>
          </w:tcPr>
          <w:p w14:paraId="02B6A946"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двигатель внутрен</w:t>
            </w:r>
            <w:r w:rsidRPr="005F49E1">
              <w:rPr>
                <w:rFonts w:eastAsia="Calibri"/>
                <w:color w:val="auto"/>
                <w:sz w:val="26"/>
                <w:szCs w:val="26"/>
                <w:lang w:eastAsia="en-US"/>
              </w:rPr>
              <w:softHyphen/>
              <w:t>него сгорания, электрическая</w:t>
            </w:r>
          </w:p>
        </w:tc>
        <w:tc>
          <w:tcPr>
            <w:tcW w:w="2983" w:type="dxa"/>
            <w:shd w:val="clear" w:color="auto" w:fill="auto"/>
          </w:tcPr>
          <w:p w14:paraId="348896A8" w14:textId="77777777" w:rsidR="005F49E1" w:rsidRPr="005F49E1" w:rsidRDefault="005F49E1" w:rsidP="00C32C1B">
            <w:pPr>
              <w:pStyle w:val="afff3"/>
              <w:widowControl w:val="0"/>
              <w:jc w:val="both"/>
              <w:rPr>
                <w:rFonts w:eastAsia="Calibri"/>
                <w:color w:val="auto"/>
                <w:sz w:val="26"/>
                <w:szCs w:val="26"/>
                <w:lang w:eastAsia="en-US"/>
              </w:rPr>
            </w:pPr>
            <w:r w:rsidRPr="005F49E1">
              <w:rPr>
                <w:rFonts w:eastAsia="Calibri"/>
                <w:color w:val="auto"/>
                <w:sz w:val="26"/>
                <w:szCs w:val="26"/>
                <w:lang w:eastAsia="en-US"/>
              </w:rPr>
              <w:t>двигатель внутреннего сгорания, электрическая</w:t>
            </w:r>
          </w:p>
        </w:tc>
      </w:tr>
    </w:tbl>
    <w:p w14:paraId="1A96C1F1" w14:textId="77777777" w:rsidR="005F49E1" w:rsidRPr="005F49E1" w:rsidRDefault="005F49E1" w:rsidP="00C32C1B">
      <w:pPr>
        <w:widowControl w:val="0"/>
        <w:spacing w:before="120"/>
        <w:ind w:firstLine="709"/>
      </w:pPr>
      <w:r w:rsidRPr="005F49E1">
        <w:t>Одним из мероприятий, способных обеспечить беспрепятственное движение маршрутных транспортных средств общественного пассажирского транспорта на линейном участке, является создание выделенных полос движения. Выделенные линии планируется создать на следующих участках (рисунок 3.1.9):</w:t>
      </w:r>
    </w:p>
    <w:p w14:paraId="249B039C" w14:textId="77777777" w:rsidR="005F49E1" w:rsidRPr="005F49E1" w:rsidRDefault="005F49E1" w:rsidP="00181EA6">
      <w:pPr>
        <w:pStyle w:val="aa"/>
        <w:widowControl w:val="0"/>
        <w:numPr>
          <w:ilvl w:val="0"/>
          <w:numId w:val="46"/>
        </w:numPr>
        <w:tabs>
          <w:tab w:val="left" w:pos="993"/>
        </w:tabs>
        <w:ind w:left="0" w:firstLine="709"/>
      </w:pPr>
      <w:r w:rsidRPr="005F49E1">
        <w:t>Пошехонское шоссе – ул. Мира – ул. Чернышевского;</w:t>
      </w:r>
    </w:p>
    <w:p w14:paraId="69E62EF7" w14:textId="77777777" w:rsidR="005F49E1" w:rsidRPr="005F49E1" w:rsidRDefault="005F49E1" w:rsidP="00181EA6">
      <w:pPr>
        <w:pStyle w:val="aa"/>
        <w:widowControl w:val="0"/>
        <w:numPr>
          <w:ilvl w:val="0"/>
          <w:numId w:val="46"/>
        </w:numPr>
        <w:tabs>
          <w:tab w:val="left" w:pos="993"/>
        </w:tabs>
        <w:ind w:left="0" w:firstLine="709"/>
      </w:pPr>
      <w:r w:rsidRPr="005F49E1">
        <w:t>Окружное шоссе – ул. Ленинградская;</w:t>
      </w:r>
    </w:p>
    <w:p w14:paraId="3EA4BBE2" w14:textId="77777777" w:rsidR="005F49E1" w:rsidRPr="005F49E1" w:rsidRDefault="005F49E1" w:rsidP="00181EA6">
      <w:pPr>
        <w:pStyle w:val="aa"/>
        <w:widowControl w:val="0"/>
        <w:numPr>
          <w:ilvl w:val="0"/>
          <w:numId w:val="46"/>
        </w:numPr>
        <w:tabs>
          <w:tab w:val="left" w:pos="993"/>
        </w:tabs>
        <w:ind w:left="0" w:firstLine="709"/>
      </w:pPr>
      <w:r w:rsidRPr="005F49E1">
        <w:t>пр. Победы – Торговая площадь – ул. Сергея Орлова;</w:t>
      </w:r>
    </w:p>
    <w:p w14:paraId="50C89422" w14:textId="77777777" w:rsidR="005F49E1" w:rsidRPr="005F49E1" w:rsidRDefault="005F49E1" w:rsidP="00181EA6">
      <w:pPr>
        <w:pStyle w:val="aa"/>
        <w:widowControl w:val="0"/>
        <w:numPr>
          <w:ilvl w:val="0"/>
          <w:numId w:val="46"/>
        </w:numPr>
        <w:tabs>
          <w:tab w:val="left" w:pos="993"/>
        </w:tabs>
        <w:ind w:left="0" w:firstLine="709"/>
      </w:pPr>
      <w:r w:rsidRPr="005F49E1">
        <w:t>ул. Октябрьская – ул. Герцена;</w:t>
      </w:r>
    </w:p>
    <w:p w14:paraId="39E7BDAF" w14:textId="77777777" w:rsidR="005F49E1" w:rsidRDefault="005F49E1" w:rsidP="00181EA6">
      <w:pPr>
        <w:pStyle w:val="aa"/>
        <w:widowControl w:val="0"/>
        <w:numPr>
          <w:ilvl w:val="0"/>
          <w:numId w:val="46"/>
        </w:numPr>
        <w:tabs>
          <w:tab w:val="left" w:pos="993"/>
        </w:tabs>
        <w:ind w:left="0" w:firstLine="709"/>
      </w:pPr>
      <w:r w:rsidRPr="005F49E1">
        <w:t>ул. М. Горького – ул. Прокатова – ул. Северная.</w:t>
      </w:r>
    </w:p>
    <w:p w14:paraId="0A64BA8B" w14:textId="77777777" w:rsidR="00132B5A" w:rsidRDefault="00132B5A" w:rsidP="00132B5A">
      <w:pPr>
        <w:widowControl w:val="0"/>
        <w:tabs>
          <w:tab w:val="left" w:pos="993"/>
        </w:tabs>
        <w:jc w:val="center"/>
      </w:pPr>
      <w:r w:rsidRPr="005F49E1">
        <w:rPr>
          <w:noProof/>
          <w:lang w:eastAsia="ru-RU"/>
        </w:rPr>
        <w:drawing>
          <wp:inline distT="0" distB="0" distL="0" distR="0" wp14:anchorId="2C91D648" wp14:editId="71D66630">
            <wp:extent cx="4263880" cy="4785756"/>
            <wp:effectExtent l="0" t="0" r="381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выделенные линии для магистральных маршрутов.jpg"/>
                    <pic:cNvPicPr/>
                  </pic:nvPicPr>
                  <pic:blipFill rotWithShape="1">
                    <a:blip r:embed="rId9" cstate="print">
                      <a:extLst>
                        <a:ext uri="{28A0092B-C50C-407E-A947-70E740481C1C}">
                          <a14:useLocalDpi xmlns:a14="http://schemas.microsoft.com/office/drawing/2010/main" val="0"/>
                        </a:ext>
                      </a:extLst>
                    </a:blip>
                    <a:srcRect t="1905" b="18730"/>
                    <a:stretch/>
                  </pic:blipFill>
                  <pic:spPr bwMode="auto">
                    <a:xfrm>
                      <a:off x="0" y="0"/>
                      <a:ext cx="4272115" cy="4794999"/>
                    </a:xfrm>
                    <a:prstGeom prst="rect">
                      <a:avLst/>
                    </a:prstGeom>
                    <a:ln>
                      <a:noFill/>
                    </a:ln>
                    <a:extLst>
                      <a:ext uri="{53640926-AAD7-44D8-BBD7-CCE9431645EC}">
                        <a14:shadowObscured xmlns:a14="http://schemas.microsoft.com/office/drawing/2010/main"/>
                      </a:ext>
                    </a:extLst>
                  </pic:spPr>
                </pic:pic>
              </a:graphicData>
            </a:graphic>
          </wp:inline>
        </w:drawing>
      </w:r>
    </w:p>
    <w:p w14:paraId="55552369" w14:textId="77777777" w:rsidR="00132B5A" w:rsidRPr="005F49E1" w:rsidRDefault="00132B5A" w:rsidP="00132B5A">
      <w:pPr>
        <w:widowControl w:val="0"/>
        <w:tabs>
          <w:tab w:val="left" w:pos="993"/>
        </w:tabs>
        <w:jc w:val="center"/>
      </w:pPr>
      <w:r w:rsidRPr="005F49E1">
        <w:t>Рисунок 3.1.9 – Схема выделенных полос для движения маршрутных транспортных средств ГОПТ</w:t>
      </w:r>
    </w:p>
    <w:p w14:paraId="3E3C66D6" w14:textId="77777777" w:rsidR="005F49E1" w:rsidRPr="005F49E1" w:rsidRDefault="005F49E1" w:rsidP="004C7C4C">
      <w:pPr>
        <w:widowControl w:val="0"/>
        <w:ind w:firstLine="709"/>
      </w:pPr>
      <w:r w:rsidRPr="005F49E1">
        <w:lastRenderedPageBreak/>
        <w:t>На рисунке 3.1.10 отображена схема выделенных полос по срокам реализации мероприятий. Создание каркаса связанной сети выделенных полос в дальнейшем позволит сформировать магистраль</w:t>
      </w:r>
      <w:r w:rsidR="004C7C4C">
        <w:t>ные коридоры для движения ГОПТ.</w:t>
      </w:r>
    </w:p>
    <w:p w14:paraId="2E41E49A" w14:textId="77777777" w:rsidR="005F49E1" w:rsidRPr="005F49E1" w:rsidRDefault="005F49E1" w:rsidP="004C7C4C">
      <w:pPr>
        <w:widowControl w:val="0"/>
        <w:jc w:val="center"/>
      </w:pPr>
      <w:r w:rsidRPr="005F49E1">
        <w:rPr>
          <w:noProof/>
          <w:lang w:eastAsia="ru-RU"/>
        </w:rPr>
        <w:drawing>
          <wp:inline distT="0" distB="0" distL="0" distR="0" wp14:anchorId="491B3E11" wp14:editId="3528EB1E">
            <wp:extent cx="5940425" cy="6637020"/>
            <wp:effectExtent l="0" t="0" r="3175"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Выделен линии6.jpg"/>
                    <pic:cNvPicPr/>
                  </pic:nvPicPr>
                  <pic:blipFill rotWithShape="1">
                    <a:blip r:embed="rId10" cstate="print">
                      <a:extLst>
                        <a:ext uri="{28A0092B-C50C-407E-A947-70E740481C1C}">
                          <a14:useLocalDpi xmlns:a14="http://schemas.microsoft.com/office/drawing/2010/main" val="0"/>
                        </a:ext>
                      </a:extLst>
                    </a:blip>
                    <a:srcRect t="1814" b="19184"/>
                    <a:stretch/>
                  </pic:blipFill>
                  <pic:spPr bwMode="auto">
                    <a:xfrm>
                      <a:off x="0" y="0"/>
                      <a:ext cx="5940425" cy="6637020"/>
                    </a:xfrm>
                    <a:prstGeom prst="rect">
                      <a:avLst/>
                    </a:prstGeom>
                    <a:ln>
                      <a:noFill/>
                    </a:ln>
                    <a:extLst>
                      <a:ext uri="{53640926-AAD7-44D8-BBD7-CCE9431645EC}">
                        <a14:shadowObscured xmlns:a14="http://schemas.microsoft.com/office/drawing/2010/main"/>
                      </a:ext>
                    </a:extLst>
                  </pic:spPr>
                </pic:pic>
              </a:graphicData>
            </a:graphic>
          </wp:inline>
        </w:drawing>
      </w:r>
    </w:p>
    <w:p w14:paraId="30EBBF03" w14:textId="77777777" w:rsidR="005F49E1" w:rsidRPr="005F49E1" w:rsidRDefault="005F49E1" w:rsidP="004C7C4C">
      <w:pPr>
        <w:widowControl w:val="0"/>
        <w:spacing w:after="120"/>
        <w:jc w:val="center"/>
      </w:pPr>
      <w:r w:rsidRPr="005F49E1">
        <w:t>Рисунок 3.1.10 – Схема выделенных полос по срокам реализации мероприятий</w:t>
      </w:r>
    </w:p>
    <w:p w14:paraId="5F0BB27A" w14:textId="77777777" w:rsidR="005F49E1" w:rsidRPr="005F49E1" w:rsidRDefault="005F49E1" w:rsidP="005F49E1">
      <w:pPr>
        <w:widowControl w:val="0"/>
        <w:ind w:firstLine="709"/>
      </w:pPr>
      <w:r w:rsidRPr="005F49E1">
        <w:t>С целью формирования ускоренного автобусно-троллейбусного сообщения, в качестве пилотного проекта по созданию магистрального коридора для движения ГОПТ, планируемого к реализации к 2025 году, было выбрано одно из наиболее пас</w:t>
      </w:r>
      <w:r w:rsidRPr="005F49E1">
        <w:lastRenderedPageBreak/>
        <w:t>сажиронагруженных направлений «Пошехонское шоссе – ул. Мира – ул. Чернышевского». Выделенные линии намеренно не предложены на Октябрьском мосту и путепроводе по Пошехонскому шоссе через железную дорогу (Горбатый мост), с целью не создавать заторовых ситуаций в достаточно напряженных узлах.</w:t>
      </w:r>
    </w:p>
    <w:p w14:paraId="5ECACABC" w14:textId="77777777" w:rsidR="005F49E1" w:rsidRPr="005F49E1" w:rsidRDefault="005F49E1" w:rsidP="005F49E1">
      <w:pPr>
        <w:widowControl w:val="0"/>
        <w:ind w:firstLine="709"/>
      </w:pPr>
      <w:r w:rsidRPr="005F49E1">
        <w:t>Формирование пилотного магистрального коридора ГОПТ показано на рисунке 3.1.11</w:t>
      </w:r>
    </w:p>
    <w:p w14:paraId="24D07507" w14:textId="77777777" w:rsidR="005F49E1" w:rsidRPr="005F49E1" w:rsidRDefault="005F49E1" w:rsidP="004C7C4C">
      <w:pPr>
        <w:widowControl w:val="0"/>
        <w:jc w:val="center"/>
      </w:pPr>
      <w:r w:rsidRPr="005F49E1">
        <w:rPr>
          <w:noProof/>
          <w:lang w:eastAsia="ru-RU"/>
        </w:rPr>
        <w:drawing>
          <wp:inline distT="0" distB="0" distL="0" distR="0" wp14:anchorId="7DD0A8AC" wp14:editId="48E3D954">
            <wp:extent cx="5940163" cy="6498772"/>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Выделен линии_приоритет2.jpg"/>
                    <pic:cNvPicPr/>
                  </pic:nvPicPr>
                  <pic:blipFill rotWithShape="1">
                    <a:blip r:embed="rId11" cstate="print">
                      <a:extLst>
                        <a:ext uri="{28A0092B-C50C-407E-A947-70E740481C1C}">
                          <a14:useLocalDpi xmlns:a14="http://schemas.microsoft.com/office/drawing/2010/main" val="0"/>
                        </a:ext>
                      </a:extLst>
                    </a:blip>
                    <a:srcRect t="2202" b="20449"/>
                    <a:stretch/>
                  </pic:blipFill>
                  <pic:spPr bwMode="auto">
                    <a:xfrm>
                      <a:off x="0" y="0"/>
                      <a:ext cx="5940425" cy="6499059"/>
                    </a:xfrm>
                    <a:prstGeom prst="rect">
                      <a:avLst/>
                    </a:prstGeom>
                    <a:ln>
                      <a:noFill/>
                    </a:ln>
                    <a:extLst>
                      <a:ext uri="{53640926-AAD7-44D8-BBD7-CCE9431645EC}">
                        <a14:shadowObscured xmlns:a14="http://schemas.microsoft.com/office/drawing/2010/main"/>
                      </a:ext>
                    </a:extLst>
                  </pic:spPr>
                </pic:pic>
              </a:graphicData>
            </a:graphic>
          </wp:inline>
        </w:drawing>
      </w:r>
    </w:p>
    <w:p w14:paraId="6C264224" w14:textId="77777777" w:rsidR="005F49E1" w:rsidRPr="005F49E1" w:rsidRDefault="005F49E1" w:rsidP="004C7C4C">
      <w:pPr>
        <w:widowControl w:val="0"/>
        <w:jc w:val="center"/>
      </w:pPr>
      <w:r w:rsidRPr="005F49E1">
        <w:t xml:space="preserve">Рисунок 3.1.11 </w:t>
      </w:r>
      <w:r w:rsidR="00E7141F">
        <w:t>–</w:t>
      </w:r>
      <w:r w:rsidRPr="005F49E1">
        <w:t xml:space="preserve"> Формирование пилотного магистрального коридора ГОПТ</w:t>
      </w:r>
    </w:p>
    <w:p w14:paraId="12C44C8D" w14:textId="77777777" w:rsidR="005F49E1" w:rsidRPr="005F49E1" w:rsidRDefault="005F49E1" w:rsidP="005F49E1">
      <w:pPr>
        <w:widowControl w:val="0"/>
        <w:ind w:firstLine="709"/>
      </w:pPr>
      <w:r w:rsidRPr="005F49E1">
        <w:t>Основные характеристики выбранного направления:</w:t>
      </w:r>
    </w:p>
    <w:p w14:paraId="0FB97F3D" w14:textId="77777777" w:rsidR="005F49E1" w:rsidRPr="005F49E1" w:rsidRDefault="005F49E1" w:rsidP="00181EA6">
      <w:pPr>
        <w:pStyle w:val="aa"/>
        <w:widowControl w:val="0"/>
        <w:numPr>
          <w:ilvl w:val="0"/>
          <w:numId w:val="42"/>
        </w:numPr>
        <w:ind w:left="0" w:firstLine="709"/>
        <w:rPr>
          <w:rFonts w:eastAsia="Times New Roman"/>
          <w:lang w:eastAsia="ru-RU"/>
        </w:rPr>
      </w:pPr>
      <w:r w:rsidRPr="005F49E1">
        <w:rPr>
          <w:rFonts w:eastAsia="Times New Roman"/>
          <w:lang w:eastAsia="ru-RU"/>
        </w:rPr>
        <w:lastRenderedPageBreak/>
        <w:t xml:space="preserve">Виды ГОПТ на направлении </w:t>
      </w:r>
      <w:r w:rsidR="00E7141F">
        <w:rPr>
          <w:rFonts w:eastAsia="Times New Roman"/>
          <w:lang w:eastAsia="ru-RU"/>
        </w:rPr>
        <w:t>–</w:t>
      </w:r>
      <w:r w:rsidRPr="005F49E1">
        <w:rPr>
          <w:rFonts w:eastAsia="Times New Roman"/>
          <w:lang w:eastAsia="ru-RU"/>
        </w:rPr>
        <w:t xml:space="preserve"> троллейбус и автобус (городской и пригородный).</w:t>
      </w:r>
    </w:p>
    <w:p w14:paraId="5A52FB9C" w14:textId="77777777" w:rsidR="005F49E1" w:rsidRPr="005F49E1" w:rsidRDefault="005F49E1" w:rsidP="00181EA6">
      <w:pPr>
        <w:pStyle w:val="aa"/>
        <w:widowControl w:val="0"/>
        <w:numPr>
          <w:ilvl w:val="0"/>
          <w:numId w:val="42"/>
        </w:numPr>
        <w:ind w:left="0" w:firstLine="709"/>
        <w:rPr>
          <w:rFonts w:eastAsia="Times New Roman"/>
          <w:lang w:eastAsia="ru-RU"/>
        </w:rPr>
      </w:pPr>
      <w:r w:rsidRPr="005F49E1">
        <w:rPr>
          <w:rFonts w:eastAsia="Times New Roman"/>
          <w:lang w:eastAsia="ru-RU"/>
        </w:rPr>
        <w:t>Общая протяженность коридора – 6,5 км</w:t>
      </w:r>
    </w:p>
    <w:p w14:paraId="3C8B6F35" w14:textId="77777777" w:rsidR="005F49E1" w:rsidRPr="005F49E1" w:rsidRDefault="005F49E1" w:rsidP="00181EA6">
      <w:pPr>
        <w:pStyle w:val="aa"/>
        <w:widowControl w:val="0"/>
        <w:numPr>
          <w:ilvl w:val="0"/>
          <w:numId w:val="42"/>
        </w:numPr>
        <w:ind w:left="0" w:firstLine="709"/>
        <w:rPr>
          <w:rFonts w:eastAsia="Times New Roman"/>
          <w:lang w:eastAsia="ru-RU"/>
        </w:rPr>
      </w:pPr>
      <w:r w:rsidRPr="005F49E1">
        <w:rPr>
          <w:rFonts w:eastAsia="Times New Roman"/>
          <w:lang w:eastAsia="ru-RU"/>
        </w:rPr>
        <w:t xml:space="preserve">Данные о расселении </w:t>
      </w:r>
      <w:proofErr w:type="gramStart"/>
      <w:r w:rsidRPr="005F49E1">
        <w:rPr>
          <w:rFonts w:eastAsia="Times New Roman"/>
          <w:lang w:eastAsia="ru-RU"/>
        </w:rPr>
        <w:t>на территории</w:t>
      </w:r>
      <w:proofErr w:type="gramEnd"/>
      <w:r w:rsidRPr="005F49E1">
        <w:rPr>
          <w:rFonts w:eastAsia="Times New Roman"/>
          <w:lang w:eastAsia="ru-RU"/>
        </w:rPr>
        <w:t xml:space="preserve"> обслуживаемой маршрутами ГОПТ – проживает около</w:t>
      </w:r>
      <w:r w:rsidRPr="005F49E1">
        <w:t xml:space="preserve"> 47 тыс.</w:t>
      </w:r>
      <w:r w:rsidR="00E87F22">
        <w:t xml:space="preserve"> </w:t>
      </w:r>
      <w:r w:rsidRPr="005F49E1">
        <w:t>чел., около 41 тыс. рабочих мест, около 3,7 тыс. учебных мест.</w:t>
      </w:r>
    </w:p>
    <w:p w14:paraId="4C360E6F" w14:textId="77777777" w:rsidR="005F49E1" w:rsidRPr="005F49E1" w:rsidRDefault="005F49E1" w:rsidP="00181EA6">
      <w:pPr>
        <w:pStyle w:val="aa"/>
        <w:widowControl w:val="0"/>
        <w:numPr>
          <w:ilvl w:val="0"/>
          <w:numId w:val="42"/>
        </w:numPr>
        <w:ind w:left="0" w:firstLine="709"/>
        <w:rPr>
          <w:rFonts w:eastAsia="Times New Roman"/>
          <w:lang w:eastAsia="ru-RU"/>
        </w:rPr>
      </w:pPr>
      <w:r w:rsidRPr="005F49E1">
        <w:rPr>
          <w:rFonts w:eastAsia="Times New Roman"/>
          <w:lang w:eastAsia="ru-RU"/>
        </w:rPr>
        <w:t xml:space="preserve">Крупные объекты притяжения, попадающие в зону обслуживания маршрутами ГОПТ – </w:t>
      </w:r>
      <w:r w:rsidRPr="005F49E1">
        <w:t>Больничный комплекс областного значения, Железнодорожный вокзал, исторический центр, рынки, Администрации города и области и т.д.</w:t>
      </w:r>
    </w:p>
    <w:p w14:paraId="50D48B6B" w14:textId="77777777" w:rsidR="005F49E1" w:rsidRPr="005F49E1" w:rsidRDefault="005F49E1" w:rsidP="00181EA6">
      <w:pPr>
        <w:pStyle w:val="aa"/>
        <w:widowControl w:val="0"/>
        <w:numPr>
          <w:ilvl w:val="0"/>
          <w:numId w:val="42"/>
        </w:numPr>
        <w:ind w:left="0" w:firstLine="709"/>
        <w:rPr>
          <w:rFonts w:eastAsia="Times New Roman"/>
          <w:lang w:eastAsia="ru-RU"/>
        </w:rPr>
      </w:pPr>
      <w:r w:rsidRPr="005F49E1">
        <w:rPr>
          <w:rFonts w:eastAsia="Times New Roman"/>
          <w:lang w:eastAsia="ru-RU"/>
        </w:rPr>
        <w:t xml:space="preserve">Количество полос для движения транспорта на проезжих частях </w:t>
      </w:r>
      <w:r w:rsidR="00E7141F">
        <w:rPr>
          <w:rFonts w:eastAsia="Times New Roman"/>
          <w:lang w:eastAsia="ru-RU"/>
        </w:rPr>
        <w:t>–</w:t>
      </w:r>
      <w:r w:rsidRPr="005F49E1">
        <w:rPr>
          <w:rFonts w:eastAsia="Times New Roman"/>
          <w:lang w:eastAsia="ru-RU"/>
        </w:rPr>
        <w:t xml:space="preserve"> </w:t>
      </w:r>
    </w:p>
    <w:p w14:paraId="04F57293" w14:textId="77777777" w:rsidR="005F49E1" w:rsidRPr="005F49E1" w:rsidRDefault="005F49E1" w:rsidP="00181EA6">
      <w:pPr>
        <w:pStyle w:val="aa"/>
        <w:widowControl w:val="0"/>
        <w:numPr>
          <w:ilvl w:val="0"/>
          <w:numId w:val="43"/>
        </w:numPr>
        <w:ind w:left="0" w:firstLine="709"/>
        <w:rPr>
          <w:rFonts w:eastAsia="Times New Roman"/>
          <w:lang w:eastAsia="ru-RU"/>
        </w:rPr>
      </w:pPr>
      <w:r w:rsidRPr="005F49E1">
        <w:rPr>
          <w:rFonts w:eastAsia="Times New Roman"/>
          <w:lang w:eastAsia="ru-RU"/>
        </w:rPr>
        <w:t xml:space="preserve">Пошехонское шоссе (ул. Псковская </w:t>
      </w:r>
      <w:r w:rsidR="00E7141F">
        <w:rPr>
          <w:rFonts w:eastAsia="Times New Roman"/>
          <w:lang w:eastAsia="ru-RU"/>
        </w:rPr>
        <w:t>–</w:t>
      </w:r>
      <w:r w:rsidRPr="005F49E1">
        <w:rPr>
          <w:rFonts w:eastAsia="Times New Roman"/>
          <w:lang w:eastAsia="ru-RU"/>
        </w:rPr>
        <w:t xml:space="preserve"> ул. Петина): 3-север, 3-юг,</w:t>
      </w:r>
    </w:p>
    <w:p w14:paraId="573917B1" w14:textId="77777777" w:rsidR="005F49E1" w:rsidRPr="005F49E1" w:rsidRDefault="005F49E1" w:rsidP="00181EA6">
      <w:pPr>
        <w:pStyle w:val="aa"/>
        <w:widowControl w:val="0"/>
        <w:numPr>
          <w:ilvl w:val="0"/>
          <w:numId w:val="43"/>
        </w:numPr>
        <w:ind w:left="0" w:firstLine="709"/>
        <w:rPr>
          <w:rFonts w:eastAsia="Times New Roman"/>
          <w:lang w:eastAsia="ru-RU"/>
        </w:rPr>
      </w:pPr>
      <w:r w:rsidRPr="005F49E1">
        <w:rPr>
          <w:rFonts w:eastAsia="Times New Roman"/>
          <w:lang w:eastAsia="ru-RU"/>
        </w:rPr>
        <w:t xml:space="preserve">Пошехонское шоссе (ул. Петина </w:t>
      </w:r>
      <w:r w:rsidR="00E7141F">
        <w:rPr>
          <w:rFonts w:eastAsia="Times New Roman"/>
          <w:lang w:eastAsia="ru-RU"/>
        </w:rPr>
        <w:t>–</w:t>
      </w:r>
      <w:r w:rsidRPr="005F49E1">
        <w:rPr>
          <w:rFonts w:eastAsia="Times New Roman"/>
          <w:lang w:eastAsia="ru-RU"/>
        </w:rPr>
        <w:t xml:space="preserve"> ул. Можайского): 2- север, 3-юг,</w:t>
      </w:r>
    </w:p>
    <w:p w14:paraId="444EB42C" w14:textId="77777777" w:rsidR="005F49E1" w:rsidRPr="005F49E1" w:rsidRDefault="005F49E1" w:rsidP="00181EA6">
      <w:pPr>
        <w:pStyle w:val="aa"/>
        <w:widowControl w:val="0"/>
        <w:numPr>
          <w:ilvl w:val="0"/>
          <w:numId w:val="43"/>
        </w:numPr>
        <w:ind w:left="0" w:firstLine="709"/>
        <w:rPr>
          <w:rFonts w:eastAsia="Times New Roman"/>
          <w:lang w:eastAsia="ru-RU"/>
        </w:rPr>
      </w:pPr>
      <w:r w:rsidRPr="005F49E1">
        <w:rPr>
          <w:rFonts w:eastAsia="Times New Roman"/>
          <w:lang w:eastAsia="ru-RU"/>
        </w:rPr>
        <w:t>путепровод Горбатый мост (не планируется выделенная полоса): 2- север, 2-юг,</w:t>
      </w:r>
    </w:p>
    <w:p w14:paraId="1A62D1C8" w14:textId="77777777" w:rsidR="005F49E1" w:rsidRPr="005F49E1" w:rsidRDefault="005F49E1" w:rsidP="00181EA6">
      <w:pPr>
        <w:pStyle w:val="aa"/>
        <w:widowControl w:val="0"/>
        <w:numPr>
          <w:ilvl w:val="0"/>
          <w:numId w:val="43"/>
        </w:numPr>
        <w:ind w:left="0" w:firstLine="709"/>
        <w:rPr>
          <w:rFonts w:eastAsia="Times New Roman"/>
          <w:lang w:eastAsia="ru-RU"/>
        </w:rPr>
      </w:pPr>
      <w:r w:rsidRPr="005F49E1">
        <w:rPr>
          <w:rFonts w:eastAsia="Times New Roman"/>
          <w:lang w:eastAsia="ru-RU"/>
        </w:rPr>
        <w:t>ул. Мира (площадь Бабушкина – ул. Герцена): 2- север, 2-юг,</w:t>
      </w:r>
    </w:p>
    <w:p w14:paraId="5C16984E" w14:textId="77777777" w:rsidR="005F49E1" w:rsidRPr="005F49E1" w:rsidRDefault="005F49E1" w:rsidP="00181EA6">
      <w:pPr>
        <w:pStyle w:val="aa"/>
        <w:widowControl w:val="0"/>
        <w:numPr>
          <w:ilvl w:val="0"/>
          <w:numId w:val="43"/>
        </w:numPr>
        <w:ind w:left="0" w:firstLine="709"/>
        <w:rPr>
          <w:rFonts w:eastAsia="Times New Roman"/>
          <w:lang w:eastAsia="ru-RU"/>
        </w:rPr>
      </w:pPr>
      <w:r w:rsidRPr="005F49E1">
        <w:rPr>
          <w:rFonts w:eastAsia="Times New Roman"/>
          <w:lang w:eastAsia="ru-RU"/>
        </w:rPr>
        <w:t>ул. Мира (ул. Герцена – ул. Сергея Орлова): 3- север, 3-юг,</w:t>
      </w:r>
    </w:p>
    <w:p w14:paraId="69DDE072" w14:textId="77777777" w:rsidR="005F49E1" w:rsidRPr="005F49E1" w:rsidRDefault="005F49E1" w:rsidP="00181EA6">
      <w:pPr>
        <w:pStyle w:val="aa"/>
        <w:widowControl w:val="0"/>
        <w:numPr>
          <w:ilvl w:val="0"/>
          <w:numId w:val="43"/>
        </w:numPr>
        <w:ind w:left="0" w:firstLine="709"/>
        <w:rPr>
          <w:rFonts w:eastAsia="Times New Roman"/>
          <w:lang w:eastAsia="ru-RU"/>
        </w:rPr>
      </w:pPr>
      <w:r w:rsidRPr="005F49E1">
        <w:rPr>
          <w:rFonts w:eastAsia="Times New Roman"/>
          <w:lang w:eastAsia="ru-RU"/>
        </w:rPr>
        <w:t>Октябрьский мост – 1 – север, 2-юг,</w:t>
      </w:r>
    </w:p>
    <w:p w14:paraId="7FF855C5" w14:textId="77777777" w:rsidR="005F49E1" w:rsidRPr="005F49E1" w:rsidRDefault="005F49E1" w:rsidP="00181EA6">
      <w:pPr>
        <w:pStyle w:val="aa"/>
        <w:widowControl w:val="0"/>
        <w:numPr>
          <w:ilvl w:val="0"/>
          <w:numId w:val="43"/>
        </w:numPr>
        <w:ind w:left="0" w:firstLine="709"/>
        <w:rPr>
          <w:rFonts w:eastAsia="Times New Roman"/>
          <w:lang w:eastAsia="ru-RU"/>
        </w:rPr>
      </w:pPr>
      <w:r w:rsidRPr="005F49E1">
        <w:rPr>
          <w:rFonts w:eastAsia="Times New Roman"/>
          <w:lang w:eastAsia="ru-RU"/>
        </w:rPr>
        <w:t>ул. Чернышевского (Октябрьский мост – ост. Заречье): 2- север, 2-юг.</w:t>
      </w:r>
    </w:p>
    <w:p w14:paraId="74FF5708" w14:textId="77777777" w:rsidR="005F49E1" w:rsidRPr="005F49E1" w:rsidRDefault="005F49E1" w:rsidP="00181EA6">
      <w:pPr>
        <w:pStyle w:val="aa"/>
        <w:widowControl w:val="0"/>
        <w:numPr>
          <w:ilvl w:val="0"/>
          <w:numId w:val="42"/>
        </w:numPr>
        <w:ind w:left="0" w:firstLine="709"/>
        <w:rPr>
          <w:rFonts w:eastAsia="Times New Roman"/>
          <w:lang w:eastAsia="ru-RU"/>
        </w:rPr>
      </w:pPr>
      <w:r w:rsidRPr="005F49E1">
        <w:rPr>
          <w:rFonts w:eastAsia="Times New Roman"/>
          <w:lang w:eastAsia="ru-RU"/>
        </w:rPr>
        <w:t>Существующая пропускная способность направления</w:t>
      </w:r>
      <w:r w:rsidRPr="005F49E1">
        <w:rPr>
          <w:rStyle w:val="afa"/>
          <w:lang w:eastAsia="ru-RU"/>
        </w:rPr>
        <w:footnoteReference w:id="3"/>
      </w:r>
      <w:r w:rsidRPr="005F49E1">
        <w:rPr>
          <w:rFonts w:eastAsia="Times New Roman"/>
          <w:lang w:eastAsia="ru-RU"/>
        </w:rPr>
        <w:t>:</w:t>
      </w:r>
    </w:p>
    <w:p w14:paraId="02BAC07A" w14:textId="77777777" w:rsidR="005F49E1" w:rsidRPr="005F49E1" w:rsidRDefault="005F49E1" w:rsidP="00181EA6">
      <w:pPr>
        <w:pStyle w:val="aa"/>
        <w:widowControl w:val="0"/>
        <w:numPr>
          <w:ilvl w:val="0"/>
          <w:numId w:val="45"/>
        </w:numPr>
        <w:ind w:left="0" w:firstLine="709"/>
        <w:rPr>
          <w:rFonts w:eastAsia="Times New Roman"/>
          <w:lang w:eastAsia="ru-RU"/>
        </w:rPr>
      </w:pPr>
      <w:r w:rsidRPr="005F49E1">
        <w:rPr>
          <w:rFonts w:eastAsia="Times New Roman"/>
          <w:lang w:eastAsia="ru-RU"/>
        </w:rPr>
        <w:t xml:space="preserve">Пошехонское шоссе (ул. Псковская </w:t>
      </w:r>
      <w:r w:rsidR="00E7141F">
        <w:rPr>
          <w:rFonts w:eastAsia="Times New Roman"/>
          <w:lang w:eastAsia="ru-RU"/>
        </w:rPr>
        <w:t>–</w:t>
      </w:r>
      <w:r w:rsidRPr="005F49E1">
        <w:rPr>
          <w:rFonts w:eastAsia="Times New Roman"/>
          <w:lang w:eastAsia="ru-RU"/>
        </w:rPr>
        <w:t xml:space="preserve"> ул. Петина): 2400-север, 2400-юг,</w:t>
      </w:r>
    </w:p>
    <w:p w14:paraId="5176B175" w14:textId="77777777" w:rsidR="005F49E1" w:rsidRPr="005F49E1" w:rsidRDefault="005F49E1" w:rsidP="00181EA6">
      <w:pPr>
        <w:pStyle w:val="aa"/>
        <w:widowControl w:val="0"/>
        <w:numPr>
          <w:ilvl w:val="0"/>
          <w:numId w:val="45"/>
        </w:numPr>
        <w:ind w:left="0" w:firstLine="709"/>
        <w:rPr>
          <w:rFonts w:eastAsia="Times New Roman"/>
          <w:lang w:eastAsia="ru-RU"/>
        </w:rPr>
      </w:pPr>
      <w:r w:rsidRPr="005F49E1">
        <w:rPr>
          <w:rFonts w:eastAsia="Times New Roman"/>
          <w:lang w:eastAsia="ru-RU"/>
        </w:rPr>
        <w:t xml:space="preserve">Пошехонское шоссе (ул. Петина </w:t>
      </w:r>
      <w:r w:rsidR="00E7141F">
        <w:rPr>
          <w:rFonts w:eastAsia="Times New Roman"/>
          <w:lang w:eastAsia="ru-RU"/>
        </w:rPr>
        <w:t>–</w:t>
      </w:r>
      <w:r w:rsidRPr="005F49E1">
        <w:rPr>
          <w:rFonts w:eastAsia="Times New Roman"/>
          <w:lang w:eastAsia="ru-RU"/>
        </w:rPr>
        <w:t xml:space="preserve"> ул. Можайского): 1600- север, 2400-юг,</w:t>
      </w:r>
    </w:p>
    <w:p w14:paraId="5182A4A1" w14:textId="77777777" w:rsidR="005F49E1" w:rsidRPr="005F49E1" w:rsidRDefault="005F49E1" w:rsidP="00181EA6">
      <w:pPr>
        <w:pStyle w:val="aa"/>
        <w:widowControl w:val="0"/>
        <w:numPr>
          <w:ilvl w:val="0"/>
          <w:numId w:val="45"/>
        </w:numPr>
        <w:ind w:left="0" w:firstLine="709"/>
        <w:rPr>
          <w:rFonts w:eastAsia="Times New Roman"/>
          <w:lang w:eastAsia="ru-RU"/>
        </w:rPr>
      </w:pPr>
      <w:r w:rsidRPr="005F49E1">
        <w:rPr>
          <w:rFonts w:eastAsia="Times New Roman"/>
          <w:lang w:eastAsia="ru-RU"/>
        </w:rPr>
        <w:t>путепровод Горбатый мост (не планируется выделенная полоса): 1600- север, 1600-юг,</w:t>
      </w:r>
    </w:p>
    <w:p w14:paraId="1BF29E24" w14:textId="77777777" w:rsidR="005F49E1" w:rsidRPr="005F49E1" w:rsidRDefault="005F49E1" w:rsidP="00181EA6">
      <w:pPr>
        <w:pStyle w:val="aa"/>
        <w:widowControl w:val="0"/>
        <w:numPr>
          <w:ilvl w:val="0"/>
          <w:numId w:val="45"/>
        </w:numPr>
        <w:ind w:left="0" w:firstLine="709"/>
        <w:rPr>
          <w:rFonts w:eastAsia="Times New Roman"/>
          <w:lang w:eastAsia="ru-RU"/>
        </w:rPr>
      </w:pPr>
      <w:r w:rsidRPr="005F49E1">
        <w:rPr>
          <w:rFonts w:eastAsia="Times New Roman"/>
          <w:lang w:eastAsia="ru-RU"/>
        </w:rPr>
        <w:t>ул. Мира (площадь Бабушкина – ул. Герцена): 1600- север, 1600-юг,</w:t>
      </w:r>
    </w:p>
    <w:p w14:paraId="45A982E6" w14:textId="77777777" w:rsidR="005F49E1" w:rsidRPr="005F49E1" w:rsidRDefault="005F49E1" w:rsidP="00181EA6">
      <w:pPr>
        <w:pStyle w:val="aa"/>
        <w:widowControl w:val="0"/>
        <w:numPr>
          <w:ilvl w:val="0"/>
          <w:numId w:val="45"/>
        </w:numPr>
        <w:ind w:left="0" w:firstLine="709"/>
        <w:rPr>
          <w:rFonts w:eastAsia="Times New Roman"/>
          <w:lang w:eastAsia="ru-RU"/>
        </w:rPr>
      </w:pPr>
      <w:r w:rsidRPr="005F49E1">
        <w:rPr>
          <w:rFonts w:eastAsia="Times New Roman"/>
          <w:lang w:eastAsia="ru-RU"/>
        </w:rPr>
        <w:t>ул. Мира (ул. Герцена – ул. Сергея Орлова): 2400- север, 2400-юг,</w:t>
      </w:r>
    </w:p>
    <w:p w14:paraId="130F97C3" w14:textId="77777777" w:rsidR="005F49E1" w:rsidRPr="005F49E1" w:rsidRDefault="005F49E1" w:rsidP="00181EA6">
      <w:pPr>
        <w:pStyle w:val="aa"/>
        <w:widowControl w:val="0"/>
        <w:numPr>
          <w:ilvl w:val="0"/>
          <w:numId w:val="45"/>
        </w:numPr>
        <w:ind w:left="0" w:firstLine="709"/>
        <w:rPr>
          <w:rFonts w:eastAsia="Times New Roman"/>
          <w:lang w:eastAsia="ru-RU"/>
        </w:rPr>
      </w:pPr>
      <w:r w:rsidRPr="005F49E1">
        <w:rPr>
          <w:rFonts w:eastAsia="Times New Roman"/>
          <w:lang w:eastAsia="ru-RU"/>
        </w:rPr>
        <w:t>Октябрьский мост – 800 – север, 1600-юг,</w:t>
      </w:r>
    </w:p>
    <w:p w14:paraId="583DBE06" w14:textId="77777777" w:rsidR="005F49E1" w:rsidRPr="005F49E1" w:rsidRDefault="005F49E1" w:rsidP="00181EA6">
      <w:pPr>
        <w:pStyle w:val="aa"/>
        <w:widowControl w:val="0"/>
        <w:numPr>
          <w:ilvl w:val="0"/>
          <w:numId w:val="45"/>
        </w:numPr>
        <w:ind w:left="0" w:firstLine="709"/>
        <w:rPr>
          <w:rFonts w:eastAsia="Times New Roman"/>
          <w:lang w:eastAsia="ru-RU"/>
        </w:rPr>
      </w:pPr>
      <w:r w:rsidRPr="005F49E1">
        <w:rPr>
          <w:rFonts w:eastAsia="Times New Roman"/>
          <w:lang w:eastAsia="ru-RU"/>
        </w:rPr>
        <w:lastRenderedPageBreak/>
        <w:t>ул. Чернышевского (Октябрьский мост – ост. Заречье): 1600- север, 1600 -юг.</w:t>
      </w:r>
    </w:p>
    <w:p w14:paraId="53AFD022" w14:textId="77777777" w:rsidR="005F49E1" w:rsidRPr="005F49E1" w:rsidRDefault="005F49E1" w:rsidP="00181EA6">
      <w:pPr>
        <w:pStyle w:val="aa"/>
        <w:widowControl w:val="0"/>
        <w:numPr>
          <w:ilvl w:val="0"/>
          <w:numId w:val="42"/>
        </w:numPr>
        <w:ind w:left="0" w:firstLine="709"/>
        <w:rPr>
          <w:rFonts w:eastAsia="Times New Roman"/>
          <w:lang w:eastAsia="ru-RU"/>
        </w:rPr>
      </w:pPr>
      <w:r w:rsidRPr="005F49E1">
        <w:rPr>
          <w:rFonts w:eastAsia="Times New Roman"/>
          <w:lang w:eastAsia="ru-RU"/>
        </w:rPr>
        <w:t xml:space="preserve">Количество маршрутов по участкам: </w:t>
      </w:r>
    </w:p>
    <w:p w14:paraId="1AD08E08" w14:textId="77777777" w:rsidR="005F49E1" w:rsidRPr="005F49E1" w:rsidRDefault="005F49E1" w:rsidP="00181EA6">
      <w:pPr>
        <w:pStyle w:val="m-7463188910448167590m2475212589928492004m9172569575949201748gmail-msolistparagraph"/>
        <w:widowControl w:val="0"/>
        <w:numPr>
          <w:ilvl w:val="0"/>
          <w:numId w:val="44"/>
        </w:numPr>
        <w:shd w:val="clear" w:color="auto" w:fill="FFFFFF" w:themeFill="background1"/>
        <w:spacing w:before="0" w:beforeAutospacing="0" w:after="0" w:afterAutospacing="0" w:line="360" w:lineRule="auto"/>
        <w:ind w:left="0" w:firstLine="709"/>
        <w:jc w:val="both"/>
        <w:rPr>
          <w:sz w:val="26"/>
          <w:szCs w:val="26"/>
        </w:rPr>
      </w:pPr>
      <w:r w:rsidRPr="005F49E1">
        <w:rPr>
          <w:sz w:val="26"/>
          <w:szCs w:val="26"/>
        </w:rPr>
        <w:t>Пошехонское шоссе (ост. Больничный комплекс – ул. Петина) – 15</w:t>
      </w:r>
      <w:r w:rsidR="00E87F22">
        <w:rPr>
          <w:sz w:val="26"/>
          <w:szCs w:val="26"/>
        </w:rPr>
        <w:t xml:space="preserve"> маршрутов (7 межмуниципальных);</w:t>
      </w:r>
      <w:r w:rsidRPr="005F49E1">
        <w:rPr>
          <w:sz w:val="26"/>
          <w:szCs w:val="26"/>
        </w:rPr>
        <w:t xml:space="preserve"> </w:t>
      </w:r>
    </w:p>
    <w:p w14:paraId="4DE58F0A" w14:textId="77777777" w:rsidR="005F49E1" w:rsidRPr="005F49E1" w:rsidRDefault="005F49E1" w:rsidP="00181EA6">
      <w:pPr>
        <w:pStyle w:val="m-7463188910448167590m2475212589928492004m9172569575949201748gmail-msolistparagraph"/>
        <w:widowControl w:val="0"/>
        <w:numPr>
          <w:ilvl w:val="0"/>
          <w:numId w:val="44"/>
        </w:numPr>
        <w:shd w:val="clear" w:color="auto" w:fill="FFFFFF" w:themeFill="background1"/>
        <w:spacing w:before="0" w:beforeAutospacing="0" w:after="0" w:afterAutospacing="0" w:line="360" w:lineRule="auto"/>
        <w:ind w:left="0" w:firstLine="709"/>
        <w:jc w:val="both"/>
        <w:rPr>
          <w:sz w:val="26"/>
          <w:szCs w:val="26"/>
        </w:rPr>
      </w:pPr>
      <w:r w:rsidRPr="005F49E1">
        <w:rPr>
          <w:sz w:val="26"/>
          <w:szCs w:val="26"/>
        </w:rPr>
        <w:t>Пошехонское шоссе (ул. Петина – ул. Мира) – 25 м</w:t>
      </w:r>
      <w:r w:rsidR="00E87F22">
        <w:rPr>
          <w:sz w:val="26"/>
          <w:szCs w:val="26"/>
        </w:rPr>
        <w:t>аршрутов (13 межмуниципальных);</w:t>
      </w:r>
    </w:p>
    <w:p w14:paraId="7AAD4D11" w14:textId="77777777" w:rsidR="005F49E1" w:rsidRPr="005F49E1" w:rsidRDefault="005F49E1" w:rsidP="00181EA6">
      <w:pPr>
        <w:pStyle w:val="m-7463188910448167590m2475212589928492004m9172569575949201748gmail-msolistparagraph"/>
        <w:widowControl w:val="0"/>
        <w:numPr>
          <w:ilvl w:val="0"/>
          <w:numId w:val="44"/>
        </w:numPr>
        <w:shd w:val="clear" w:color="auto" w:fill="FFFFFF" w:themeFill="background1"/>
        <w:spacing w:before="0" w:beforeAutospacing="0" w:after="0" w:afterAutospacing="0" w:line="360" w:lineRule="auto"/>
        <w:ind w:left="0" w:firstLine="709"/>
        <w:jc w:val="both"/>
        <w:rPr>
          <w:sz w:val="26"/>
          <w:szCs w:val="26"/>
        </w:rPr>
      </w:pPr>
      <w:r w:rsidRPr="005F49E1">
        <w:rPr>
          <w:sz w:val="26"/>
          <w:szCs w:val="26"/>
        </w:rPr>
        <w:t>Ул. Мира (пл. Бабушкина – ул. Чехова) – 17</w:t>
      </w:r>
      <w:r w:rsidR="00E87F22">
        <w:rPr>
          <w:sz w:val="26"/>
          <w:szCs w:val="26"/>
        </w:rPr>
        <w:t xml:space="preserve"> маршрутов (6 межмуниципальных);</w:t>
      </w:r>
    </w:p>
    <w:p w14:paraId="65728E98" w14:textId="77777777" w:rsidR="005F49E1" w:rsidRPr="005F49E1" w:rsidRDefault="005F49E1" w:rsidP="00181EA6">
      <w:pPr>
        <w:pStyle w:val="m-7463188910448167590m2475212589928492004m9172569575949201748gmail-msolistparagraph"/>
        <w:widowControl w:val="0"/>
        <w:numPr>
          <w:ilvl w:val="0"/>
          <w:numId w:val="44"/>
        </w:numPr>
        <w:shd w:val="clear" w:color="auto" w:fill="FFFFFF" w:themeFill="background1"/>
        <w:spacing w:before="0" w:beforeAutospacing="0" w:after="0" w:afterAutospacing="0" w:line="360" w:lineRule="auto"/>
        <w:ind w:left="0" w:firstLine="709"/>
        <w:jc w:val="both"/>
        <w:rPr>
          <w:sz w:val="26"/>
          <w:szCs w:val="26"/>
        </w:rPr>
      </w:pPr>
      <w:r w:rsidRPr="005F49E1">
        <w:rPr>
          <w:sz w:val="26"/>
          <w:szCs w:val="26"/>
        </w:rPr>
        <w:t>Ул. Мира (ул. Чехова – ул. Октябрьская) – 18 маршр</w:t>
      </w:r>
      <w:r w:rsidR="00E87F22">
        <w:rPr>
          <w:sz w:val="26"/>
          <w:szCs w:val="26"/>
        </w:rPr>
        <w:t>утов (6 межмуниципальных);</w:t>
      </w:r>
    </w:p>
    <w:p w14:paraId="76D53C26" w14:textId="77777777" w:rsidR="005F49E1" w:rsidRPr="005F49E1" w:rsidRDefault="005F49E1" w:rsidP="00181EA6">
      <w:pPr>
        <w:pStyle w:val="m-7463188910448167590m2475212589928492004m9172569575949201748gmail-msolistparagraph"/>
        <w:widowControl w:val="0"/>
        <w:numPr>
          <w:ilvl w:val="0"/>
          <w:numId w:val="44"/>
        </w:numPr>
        <w:shd w:val="clear" w:color="auto" w:fill="FFFFFF" w:themeFill="background1"/>
        <w:spacing w:before="0" w:beforeAutospacing="0" w:after="0" w:afterAutospacing="0" w:line="360" w:lineRule="auto"/>
        <w:ind w:left="0" w:firstLine="709"/>
        <w:jc w:val="both"/>
        <w:rPr>
          <w:sz w:val="26"/>
          <w:szCs w:val="26"/>
        </w:rPr>
      </w:pPr>
      <w:r w:rsidRPr="005F49E1">
        <w:rPr>
          <w:sz w:val="26"/>
          <w:szCs w:val="26"/>
        </w:rPr>
        <w:t>Ул. Мира (ул. Октябрьская – ул. Благовещенская) – 20 маршрутов (3 межмуниципальных)</w:t>
      </w:r>
      <w:r w:rsidR="00E87F22">
        <w:rPr>
          <w:sz w:val="26"/>
          <w:szCs w:val="26"/>
        </w:rPr>
        <w:t>;</w:t>
      </w:r>
    </w:p>
    <w:p w14:paraId="6D718353" w14:textId="77777777" w:rsidR="005F49E1" w:rsidRPr="005F49E1" w:rsidRDefault="005F49E1" w:rsidP="00181EA6">
      <w:pPr>
        <w:pStyle w:val="m-7463188910448167590m2475212589928492004m9172569575949201748gmail-msolistparagraph"/>
        <w:widowControl w:val="0"/>
        <w:numPr>
          <w:ilvl w:val="0"/>
          <w:numId w:val="44"/>
        </w:numPr>
        <w:shd w:val="clear" w:color="auto" w:fill="FFFFFF" w:themeFill="background1"/>
        <w:spacing w:before="0" w:beforeAutospacing="0" w:after="0" w:afterAutospacing="0" w:line="360" w:lineRule="auto"/>
        <w:ind w:left="0" w:firstLine="709"/>
        <w:jc w:val="both"/>
        <w:rPr>
          <w:sz w:val="26"/>
          <w:szCs w:val="26"/>
        </w:rPr>
      </w:pPr>
      <w:r w:rsidRPr="005F49E1">
        <w:rPr>
          <w:sz w:val="26"/>
          <w:szCs w:val="26"/>
        </w:rPr>
        <w:t>Ул. Мира (ул. Благовещенская – пр. Победы) – 15 маршрутов (3 межмуниципальных)</w:t>
      </w:r>
      <w:r w:rsidR="00E87F22">
        <w:rPr>
          <w:sz w:val="26"/>
          <w:szCs w:val="26"/>
        </w:rPr>
        <w:t>;</w:t>
      </w:r>
    </w:p>
    <w:p w14:paraId="36C7FB5E" w14:textId="77777777" w:rsidR="005F49E1" w:rsidRPr="005F49E1" w:rsidRDefault="005F49E1" w:rsidP="00181EA6">
      <w:pPr>
        <w:pStyle w:val="m-7463188910448167590m2475212589928492004m9172569575949201748gmail-msolistparagraph"/>
        <w:widowControl w:val="0"/>
        <w:numPr>
          <w:ilvl w:val="0"/>
          <w:numId w:val="44"/>
        </w:numPr>
        <w:shd w:val="clear" w:color="auto" w:fill="FFFFFF" w:themeFill="background1"/>
        <w:spacing w:before="0" w:beforeAutospacing="0" w:after="0" w:afterAutospacing="0" w:line="360" w:lineRule="auto"/>
        <w:ind w:left="0" w:firstLine="709"/>
        <w:jc w:val="both"/>
        <w:rPr>
          <w:sz w:val="26"/>
          <w:szCs w:val="26"/>
        </w:rPr>
      </w:pPr>
      <w:r w:rsidRPr="005F49E1">
        <w:rPr>
          <w:sz w:val="26"/>
          <w:szCs w:val="26"/>
        </w:rPr>
        <w:t>Ул. Мира (пр. Победы – ул. Сергея Орлова) - 13 маршрутов (3 межмуниципальных)</w:t>
      </w:r>
      <w:r w:rsidR="00E87F22">
        <w:rPr>
          <w:sz w:val="26"/>
          <w:szCs w:val="26"/>
        </w:rPr>
        <w:t>;</w:t>
      </w:r>
    </w:p>
    <w:p w14:paraId="31031480" w14:textId="77777777" w:rsidR="005F49E1" w:rsidRPr="005F49E1" w:rsidRDefault="005F49E1" w:rsidP="00181EA6">
      <w:pPr>
        <w:pStyle w:val="m-7463188910448167590m2475212589928492004m9172569575949201748gmail-msolistparagraph"/>
        <w:widowControl w:val="0"/>
        <w:numPr>
          <w:ilvl w:val="0"/>
          <w:numId w:val="44"/>
        </w:numPr>
        <w:shd w:val="clear" w:color="auto" w:fill="FFFFFF" w:themeFill="background1"/>
        <w:spacing w:before="0" w:beforeAutospacing="0" w:after="0" w:afterAutospacing="0" w:line="360" w:lineRule="auto"/>
        <w:ind w:left="0" w:firstLine="709"/>
        <w:jc w:val="both"/>
        <w:rPr>
          <w:sz w:val="26"/>
          <w:szCs w:val="26"/>
        </w:rPr>
      </w:pPr>
      <w:r w:rsidRPr="005F49E1">
        <w:rPr>
          <w:sz w:val="26"/>
          <w:szCs w:val="26"/>
        </w:rPr>
        <w:t>Ул. Чернышевского (ул. Сергея Орлова – ул. Горького) – 17 маршрутов (4 межмуниципальных)</w:t>
      </w:r>
      <w:r w:rsidR="00E87F22">
        <w:rPr>
          <w:sz w:val="26"/>
          <w:szCs w:val="26"/>
        </w:rPr>
        <w:t>;</w:t>
      </w:r>
    </w:p>
    <w:p w14:paraId="5E3633B0" w14:textId="77777777" w:rsidR="005F49E1" w:rsidRPr="005F49E1" w:rsidRDefault="005F49E1" w:rsidP="00181EA6">
      <w:pPr>
        <w:pStyle w:val="m-7463188910448167590m2475212589928492004m9172569575949201748gmail-msolistparagraph"/>
        <w:widowControl w:val="0"/>
        <w:numPr>
          <w:ilvl w:val="0"/>
          <w:numId w:val="44"/>
        </w:numPr>
        <w:shd w:val="clear" w:color="auto" w:fill="FFFFFF" w:themeFill="background1"/>
        <w:spacing w:before="0" w:beforeAutospacing="0" w:after="0" w:afterAutospacing="0" w:line="360" w:lineRule="auto"/>
        <w:ind w:left="0" w:firstLine="709"/>
        <w:jc w:val="both"/>
        <w:rPr>
          <w:sz w:val="26"/>
          <w:szCs w:val="26"/>
        </w:rPr>
      </w:pPr>
      <w:r w:rsidRPr="005F49E1">
        <w:rPr>
          <w:sz w:val="26"/>
          <w:szCs w:val="26"/>
        </w:rPr>
        <w:t>Ул. Чернышевского (ул. Горького – ост. Бригантина) – 11 маршрутов (5 межмуниципальных)</w:t>
      </w:r>
      <w:r w:rsidR="00E87F22">
        <w:rPr>
          <w:sz w:val="26"/>
          <w:szCs w:val="26"/>
        </w:rPr>
        <w:t>.</w:t>
      </w:r>
    </w:p>
    <w:p w14:paraId="6069C1D3" w14:textId="77777777" w:rsidR="005F49E1" w:rsidRPr="005F49E1" w:rsidRDefault="005F49E1" w:rsidP="00181EA6">
      <w:pPr>
        <w:pStyle w:val="aa"/>
        <w:widowControl w:val="0"/>
        <w:numPr>
          <w:ilvl w:val="0"/>
          <w:numId w:val="42"/>
        </w:numPr>
        <w:tabs>
          <w:tab w:val="left" w:pos="993"/>
        </w:tabs>
        <w:ind w:left="0" w:firstLine="709"/>
      </w:pPr>
      <w:r w:rsidRPr="005F49E1">
        <w:t xml:space="preserve">Количество остановочных пунктов </w:t>
      </w:r>
      <w:r w:rsidR="00E7141F">
        <w:t>–</w:t>
      </w:r>
      <w:r w:rsidRPr="005F49E1">
        <w:t xml:space="preserve"> 25 ед., из них в направлении ост. Областная детская больница – ост. Заречье - 13ед., в направлении ост. Заречье – ост. Больничный комплекс – 12 ед., из них с карманами – 15 ед.</w:t>
      </w:r>
    </w:p>
    <w:p w14:paraId="543DA227" w14:textId="77777777" w:rsidR="005F49E1" w:rsidRPr="005F49E1" w:rsidRDefault="005F49E1" w:rsidP="00181EA6">
      <w:pPr>
        <w:pStyle w:val="aa"/>
        <w:widowControl w:val="0"/>
        <w:numPr>
          <w:ilvl w:val="0"/>
          <w:numId w:val="42"/>
        </w:numPr>
        <w:ind w:left="0" w:firstLine="709"/>
        <w:rPr>
          <w:rFonts w:eastAsia="Times New Roman"/>
          <w:lang w:eastAsia="ru-RU"/>
        </w:rPr>
      </w:pPr>
      <w:r w:rsidRPr="005F49E1">
        <w:rPr>
          <w:rFonts w:eastAsia="Times New Roman"/>
          <w:lang w:eastAsia="ru-RU"/>
        </w:rPr>
        <w:t>Расстояние между последовательными остановочными пунктами – минимальное - 170 м, максимальное - 1000 м.</w:t>
      </w:r>
    </w:p>
    <w:p w14:paraId="5B829E96" w14:textId="77777777" w:rsidR="005F49E1" w:rsidRPr="005F49E1" w:rsidRDefault="005F49E1" w:rsidP="00181EA6">
      <w:pPr>
        <w:pStyle w:val="aa"/>
        <w:widowControl w:val="0"/>
        <w:numPr>
          <w:ilvl w:val="0"/>
          <w:numId w:val="42"/>
        </w:numPr>
        <w:ind w:left="0" w:firstLine="709"/>
        <w:rPr>
          <w:rFonts w:eastAsia="Times New Roman"/>
          <w:lang w:eastAsia="ru-RU"/>
        </w:rPr>
      </w:pPr>
      <w:r w:rsidRPr="005F49E1">
        <w:rPr>
          <w:rFonts w:eastAsia="Times New Roman"/>
          <w:lang w:eastAsia="ru-RU"/>
        </w:rPr>
        <w:t>Количество светофорных узлов</w:t>
      </w:r>
      <w:r w:rsidR="00E7141F">
        <w:rPr>
          <w:rFonts w:eastAsia="Times New Roman"/>
          <w:lang w:eastAsia="ru-RU"/>
        </w:rPr>
        <w:t>–</w:t>
      </w:r>
      <w:r w:rsidRPr="005F49E1">
        <w:rPr>
          <w:rFonts w:eastAsia="Times New Roman"/>
          <w:lang w:eastAsia="ru-RU"/>
        </w:rPr>
        <w:t xml:space="preserve"> 12 ед. </w:t>
      </w:r>
    </w:p>
    <w:p w14:paraId="3D0ADA53" w14:textId="77777777" w:rsidR="005F49E1" w:rsidRPr="005F49E1" w:rsidRDefault="005F49E1" w:rsidP="00181EA6">
      <w:pPr>
        <w:pStyle w:val="aa"/>
        <w:widowControl w:val="0"/>
        <w:numPr>
          <w:ilvl w:val="0"/>
          <w:numId w:val="42"/>
        </w:numPr>
        <w:ind w:left="0" w:firstLine="709"/>
        <w:rPr>
          <w:rFonts w:eastAsia="Times New Roman"/>
          <w:lang w:eastAsia="ru-RU"/>
        </w:rPr>
      </w:pPr>
      <w:r w:rsidRPr="005F49E1">
        <w:rPr>
          <w:rFonts w:eastAsia="Times New Roman"/>
          <w:lang w:eastAsia="ru-RU"/>
        </w:rPr>
        <w:t xml:space="preserve">Количество перекрестков </w:t>
      </w:r>
      <w:r w:rsidR="00E7141F">
        <w:rPr>
          <w:rFonts w:eastAsia="Times New Roman"/>
          <w:lang w:eastAsia="ru-RU"/>
        </w:rPr>
        <w:t>–</w:t>
      </w:r>
      <w:r w:rsidRPr="005F49E1">
        <w:rPr>
          <w:rFonts w:eastAsia="Times New Roman"/>
          <w:lang w:eastAsia="ru-RU"/>
        </w:rPr>
        <w:t xml:space="preserve"> 11 регулируемых перекрестков, 15 нерегулируемых перекрестков.</w:t>
      </w:r>
    </w:p>
    <w:p w14:paraId="64668954" w14:textId="77777777" w:rsidR="005F49E1" w:rsidRPr="005F49E1" w:rsidRDefault="005F49E1" w:rsidP="00181EA6">
      <w:pPr>
        <w:pStyle w:val="aa"/>
        <w:widowControl w:val="0"/>
        <w:numPr>
          <w:ilvl w:val="0"/>
          <w:numId w:val="42"/>
        </w:numPr>
        <w:ind w:left="0" w:firstLine="709"/>
        <w:rPr>
          <w:rFonts w:eastAsia="Times New Roman"/>
          <w:lang w:eastAsia="ru-RU"/>
        </w:rPr>
      </w:pPr>
      <w:r w:rsidRPr="005F49E1">
        <w:rPr>
          <w:rFonts w:eastAsia="Times New Roman"/>
          <w:lang w:eastAsia="ru-RU"/>
        </w:rPr>
        <w:t xml:space="preserve">Количество примыканий </w:t>
      </w:r>
      <w:r w:rsidR="00E7141F">
        <w:rPr>
          <w:rFonts w:eastAsia="Times New Roman"/>
          <w:lang w:eastAsia="ru-RU"/>
        </w:rPr>
        <w:t>–</w:t>
      </w:r>
      <w:r w:rsidRPr="005F49E1">
        <w:rPr>
          <w:rFonts w:eastAsia="Times New Roman"/>
          <w:lang w:eastAsia="ru-RU"/>
        </w:rPr>
        <w:t xml:space="preserve"> 42 шт.</w:t>
      </w:r>
    </w:p>
    <w:p w14:paraId="4CAF39ED" w14:textId="77777777" w:rsidR="005F49E1" w:rsidRPr="005F49E1" w:rsidRDefault="005F49E1" w:rsidP="00181EA6">
      <w:pPr>
        <w:pStyle w:val="aa"/>
        <w:widowControl w:val="0"/>
        <w:numPr>
          <w:ilvl w:val="0"/>
          <w:numId w:val="42"/>
        </w:numPr>
        <w:ind w:left="0" w:firstLine="709"/>
        <w:rPr>
          <w:rFonts w:eastAsia="Times New Roman"/>
          <w:lang w:eastAsia="ru-RU"/>
        </w:rPr>
      </w:pPr>
      <w:r w:rsidRPr="005F49E1">
        <w:rPr>
          <w:rFonts w:eastAsia="Times New Roman"/>
          <w:lang w:eastAsia="ru-RU"/>
        </w:rPr>
        <w:t>Существующая провозная способность на общественном пассажирском транспорте в оба направления –</w:t>
      </w:r>
    </w:p>
    <w:p w14:paraId="794E0DD7" w14:textId="77777777" w:rsidR="005F49E1" w:rsidRPr="005F49E1" w:rsidRDefault="00E87F22" w:rsidP="00181EA6">
      <w:pPr>
        <w:pStyle w:val="aa"/>
        <w:widowControl w:val="0"/>
        <w:numPr>
          <w:ilvl w:val="0"/>
          <w:numId w:val="32"/>
        </w:numPr>
        <w:tabs>
          <w:tab w:val="left" w:pos="993"/>
        </w:tabs>
        <w:ind w:left="0" w:firstLine="709"/>
        <w:rPr>
          <w:rFonts w:eastAsia="Times New Roman"/>
          <w:lang w:eastAsia="ru-RU"/>
        </w:rPr>
      </w:pPr>
      <w:r>
        <w:lastRenderedPageBreak/>
        <w:t xml:space="preserve"> </w:t>
      </w:r>
      <w:r w:rsidR="005F49E1" w:rsidRPr="005F49E1">
        <w:t xml:space="preserve">Пошехонское шоссе (Ост. Больничный комплекс – ул. Петина) </w:t>
      </w:r>
      <w:r w:rsidR="005F49E1" w:rsidRPr="005F49E1">
        <w:rPr>
          <w:rFonts w:eastAsia="Times New Roman"/>
          <w:lang w:eastAsia="ru-RU"/>
        </w:rPr>
        <w:t xml:space="preserve">около 3700 </w:t>
      </w:r>
      <w:proofErr w:type="gramStart"/>
      <w:r w:rsidR="005F49E1" w:rsidRPr="005F49E1">
        <w:rPr>
          <w:rFonts w:eastAsia="Times New Roman"/>
          <w:lang w:eastAsia="ru-RU"/>
        </w:rPr>
        <w:t>пасс./</w:t>
      </w:r>
      <w:proofErr w:type="gramEnd"/>
      <w:r w:rsidR="005F49E1" w:rsidRPr="005F49E1">
        <w:rPr>
          <w:rFonts w:eastAsia="Times New Roman"/>
          <w:lang w:eastAsia="ru-RU"/>
        </w:rPr>
        <w:t>час суммарно в среднем в обоих направлениях;</w:t>
      </w:r>
    </w:p>
    <w:p w14:paraId="4275DBA7" w14:textId="77777777" w:rsidR="005F49E1" w:rsidRPr="005F49E1" w:rsidRDefault="005F49E1" w:rsidP="00181EA6">
      <w:pPr>
        <w:pStyle w:val="aa"/>
        <w:widowControl w:val="0"/>
        <w:numPr>
          <w:ilvl w:val="0"/>
          <w:numId w:val="32"/>
        </w:numPr>
        <w:tabs>
          <w:tab w:val="left" w:pos="993"/>
        </w:tabs>
        <w:ind w:left="0" w:firstLine="709"/>
        <w:rPr>
          <w:rFonts w:eastAsia="Times New Roman"/>
          <w:lang w:eastAsia="ru-RU"/>
        </w:rPr>
      </w:pPr>
      <w:r w:rsidRPr="005F49E1">
        <w:t>Пошехонское шоссе (ул. Петина – ул. Мира)</w:t>
      </w:r>
      <w:r w:rsidRPr="005F49E1">
        <w:rPr>
          <w:rFonts w:eastAsia="Times New Roman"/>
          <w:lang w:eastAsia="ru-RU"/>
        </w:rPr>
        <w:t xml:space="preserve"> около 5200 </w:t>
      </w:r>
      <w:proofErr w:type="gramStart"/>
      <w:r w:rsidRPr="005F49E1">
        <w:rPr>
          <w:rFonts w:eastAsia="Times New Roman"/>
          <w:lang w:eastAsia="ru-RU"/>
        </w:rPr>
        <w:t>пасс./</w:t>
      </w:r>
      <w:proofErr w:type="gramEnd"/>
      <w:r w:rsidRPr="005F49E1">
        <w:rPr>
          <w:rFonts w:eastAsia="Times New Roman"/>
          <w:lang w:eastAsia="ru-RU"/>
        </w:rPr>
        <w:t>час суммарно в среднем в обоих направлениях;</w:t>
      </w:r>
    </w:p>
    <w:p w14:paraId="3E787AE6" w14:textId="77777777" w:rsidR="005F49E1" w:rsidRPr="005F49E1" w:rsidRDefault="005F49E1" w:rsidP="00181EA6">
      <w:pPr>
        <w:pStyle w:val="aa"/>
        <w:widowControl w:val="0"/>
        <w:numPr>
          <w:ilvl w:val="0"/>
          <w:numId w:val="32"/>
        </w:numPr>
        <w:tabs>
          <w:tab w:val="left" w:pos="993"/>
        </w:tabs>
        <w:ind w:left="0" w:firstLine="709"/>
        <w:rPr>
          <w:rFonts w:eastAsia="Times New Roman"/>
          <w:lang w:eastAsia="ru-RU"/>
        </w:rPr>
      </w:pPr>
      <w:r w:rsidRPr="005F49E1">
        <w:rPr>
          <w:rFonts w:eastAsia="Times New Roman"/>
          <w:lang w:eastAsia="ru-RU"/>
        </w:rPr>
        <w:t xml:space="preserve"> </w:t>
      </w:r>
      <w:r w:rsidRPr="005F49E1">
        <w:t>Ул. Мира (пл. Бабушкина – ул. Чехова)</w:t>
      </w:r>
      <w:r w:rsidRPr="005F49E1">
        <w:rPr>
          <w:rFonts w:eastAsia="Times New Roman"/>
          <w:lang w:eastAsia="ru-RU"/>
        </w:rPr>
        <w:t xml:space="preserve"> около 3200 </w:t>
      </w:r>
      <w:proofErr w:type="gramStart"/>
      <w:r w:rsidRPr="005F49E1">
        <w:rPr>
          <w:rFonts w:eastAsia="Times New Roman"/>
          <w:lang w:eastAsia="ru-RU"/>
        </w:rPr>
        <w:t>пасс./</w:t>
      </w:r>
      <w:proofErr w:type="gramEnd"/>
      <w:r w:rsidRPr="005F49E1">
        <w:rPr>
          <w:rFonts w:eastAsia="Times New Roman"/>
          <w:lang w:eastAsia="ru-RU"/>
        </w:rPr>
        <w:t>час суммарно в среднем в обоих направлениях;</w:t>
      </w:r>
    </w:p>
    <w:p w14:paraId="2F0F8C3E" w14:textId="77777777" w:rsidR="005F49E1" w:rsidRPr="005F49E1" w:rsidRDefault="005F49E1" w:rsidP="00181EA6">
      <w:pPr>
        <w:pStyle w:val="aa"/>
        <w:widowControl w:val="0"/>
        <w:numPr>
          <w:ilvl w:val="0"/>
          <w:numId w:val="32"/>
        </w:numPr>
        <w:tabs>
          <w:tab w:val="left" w:pos="993"/>
        </w:tabs>
        <w:ind w:left="0" w:firstLine="709"/>
        <w:rPr>
          <w:rFonts w:eastAsia="Times New Roman"/>
          <w:lang w:eastAsia="ru-RU"/>
        </w:rPr>
      </w:pPr>
      <w:r w:rsidRPr="005F49E1">
        <w:t>Ул. Мира (ул. Чехова – ул. Октябрьская)</w:t>
      </w:r>
      <w:r w:rsidRPr="005F49E1">
        <w:rPr>
          <w:rFonts w:eastAsia="Times New Roman"/>
          <w:lang w:eastAsia="ru-RU"/>
        </w:rPr>
        <w:t xml:space="preserve"> около 3600 </w:t>
      </w:r>
      <w:proofErr w:type="gramStart"/>
      <w:r w:rsidRPr="005F49E1">
        <w:rPr>
          <w:rFonts w:eastAsia="Times New Roman"/>
          <w:lang w:eastAsia="ru-RU"/>
        </w:rPr>
        <w:t>пасс./</w:t>
      </w:r>
      <w:proofErr w:type="gramEnd"/>
      <w:r w:rsidRPr="005F49E1">
        <w:rPr>
          <w:rFonts w:eastAsia="Times New Roman"/>
          <w:lang w:eastAsia="ru-RU"/>
        </w:rPr>
        <w:t>час суммарно в среднем в обоих направлениях;</w:t>
      </w:r>
    </w:p>
    <w:p w14:paraId="0283F354" w14:textId="77777777" w:rsidR="005F49E1" w:rsidRPr="005F49E1" w:rsidRDefault="005F49E1" w:rsidP="00181EA6">
      <w:pPr>
        <w:pStyle w:val="aa"/>
        <w:widowControl w:val="0"/>
        <w:numPr>
          <w:ilvl w:val="0"/>
          <w:numId w:val="32"/>
        </w:numPr>
        <w:tabs>
          <w:tab w:val="left" w:pos="993"/>
        </w:tabs>
        <w:ind w:left="0" w:firstLine="709"/>
        <w:rPr>
          <w:rFonts w:eastAsia="Times New Roman"/>
          <w:lang w:eastAsia="ru-RU"/>
        </w:rPr>
      </w:pPr>
      <w:r w:rsidRPr="005F49E1">
        <w:t xml:space="preserve">Ул. Мира (ул. Октябрьская – ул. Благовещенская) </w:t>
      </w:r>
      <w:r w:rsidRPr="005F49E1">
        <w:rPr>
          <w:rFonts w:eastAsia="Times New Roman"/>
          <w:lang w:eastAsia="ru-RU"/>
        </w:rPr>
        <w:t xml:space="preserve">около 5000 </w:t>
      </w:r>
      <w:proofErr w:type="gramStart"/>
      <w:r w:rsidRPr="005F49E1">
        <w:rPr>
          <w:rFonts w:eastAsia="Times New Roman"/>
          <w:lang w:eastAsia="ru-RU"/>
        </w:rPr>
        <w:t>пасс./</w:t>
      </w:r>
      <w:proofErr w:type="gramEnd"/>
      <w:r w:rsidRPr="005F49E1">
        <w:rPr>
          <w:rFonts w:eastAsia="Times New Roman"/>
          <w:lang w:eastAsia="ru-RU"/>
        </w:rPr>
        <w:t>час суммарно в среднем в обоих направлениях;</w:t>
      </w:r>
    </w:p>
    <w:p w14:paraId="1B1A97F6" w14:textId="77777777" w:rsidR="005F49E1" w:rsidRPr="005F49E1" w:rsidRDefault="005F49E1" w:rsidP="00181EA6">
      <w:pPr>
        <w:pStyle w:val="aa"/>
        <w:widowControl w:val="0"/>
        <w:numPr>
          <w:ilvl w:val="0"/>
          <w:numId w:val="32"/>
        </w:numPr>
        <w:tabs>
          <w:tab w:val="left" w:pos="993"/>
        </w:tabs>
        <w:ind w:left="0" w:firstLine="709"/>
        <w:rPr>
          <w:rFonts w:eastAsia="Times New Roman"/>
          <w:lang w:eastAsia="ru-RU"/>
        </w:rPr>
      </w:pPr>
      <w:r w:rsidRPr="005F49E1">
        <w:t xml:space="preserve">Ул. Мира (ул. Благовещенская – пр. Победы) </w:t>
      </w:r>
      <w:r w:rsidRPr="005F49E1">
        <w:rPr>
          <w:rFonts w:eastAsia="Times New Roman"/>
          <w:lang w:eastAsia="ru-RU"/>
        </w:rPr>
        <w:t xml:space="preserve">около 3200 </w:t>
      </w:r>
      <w:proofErr w:type="gramStart"/>
      <w:r w:rsidRPr="005F49E1">
        <w:rPr>
          <w:rFonts w:eastAsia="Times New Roman"/>
          <w:lang w:eastAsia="ru-RU"/>
        </w:rPr>
        <w:t>пасс./</w:t>
      </w:r>
      <w:proofErr w:type="gramEnd"/>
      <w:r w:rsidRPr="005F49E1">
        <w:rPr>
          <w:rFonts w:eastAsia="Times New Roman"/>
          <w:lang w:eastAsia="ru-RU"/>
        </w:rPr>
        <w:t>час суммарно в среднем в обоих направлениях;</w:t>
      </w:r>
    </w:p>
    <w:p w14:paraId="664485EB" w14:textId="77777777" w:rsidR="005F49E1" w:rsidRPr="005F49E1" w:rsidRDefault="005F49E1" w:rsidP="00181EA6">
      <w:pPr>
        <w:pStyle w:val="aa"/>
        <w:widowControl w:val="0"/>
        <w:numPr>
          <w:ilvl w:val="0"/>
          <w:numId w:val="32"/>
        </w:numPr>
        <w:tabs>
          <w:tab w:val="left" w:pos="993"/>
        </w:tabs>
        <w:ind w:left="0" w:firstLine="709"/>
        <w:rPr>
          <w:rFonts w:eastAsia="Times New Roman"/>
          <w:lang w:eastAsia="ru-RU"/>
        </w:rPr>
      </w:pPr>
      <w:r w:rsidRPr="005F49E1">
        <w:t xml:space="preserve">Ул. Мира (пр. Победы – ул. Сергея Орлова) </w:t>
      </w:r>
      <w:r w:rsidRPr="005F49E1">
        <w:rPr>
          <w:rFonts w:eastAsia="Times New Roman"/>
          <w:lang w:eastAsia="ru-RU"/>
        </w:rPr>
        <w:t xml:space="preserve">около 2700 </w:t>
      </w:r>
      <w:proofErr w:type="gramStart"/>
      <w:r w:rsidRPr="005F49E1">
        <w:rPr>
          <w:rFonts w:eastAsia="Times New Roman"/>
          <w:lang w:eastAsia="ru-RU"/>
        </w:rPr>
        <w:t>пасс./</w:t>
      </w:r>
      <w:proofErr w:type="gramEnd"/>
      <w:r w:rsidRPr="005F49E1">
        <w:rPr>
          <w:rFonts w:eastAsia="Times New Roman"/>
          <w:lang w:eastAsia="ru-RU"/>
        </w:rPr>
        <w:t>час суммарно в среднем в обоих направлениях;</w:t>
      </w:r>
    </w:p>
    <w:p w14:paraId="6DD27923" w14:textId="77777777" w:rsidR="005F49E1" w:rsidRPr="005F49E1" w:rsidRDefault="005F49E1" w:rsidP="00181EA6">
      <w:pPr>
        <w:pStyle w:val="aa"/>
        <w:widowControl w:val="0"/>
        <w:numPr>
          <w:ilvl w:val="0"/>
          <w:numId w:val="32"/>
        </w:numPr>
        <w:tabs>
          <w:tab w:val="left" w:pos="993"/>
        </w:tabs>
        <w:ind w:left="0" w:firstLine="709"/>
        <w:rPr>
          <w:rFonts w:eastAsia="Times New Roman"/>
          <w:lang w:eastAsia="ru-RU"/>
        </w:rPr>
      </w:pPr>
      <w:r w:rsidRPr="005F49E1">
        <w:t xml:space="preserve">Ул. Чернышевского (ул. Сергея Орлова – ул. Горького) </w:t>
      </w:r>
      <w:r w:rsidRPr="005F49E1">
        <w:rPr>
          <w:rFonts w:eastAsia="Times New Roman"/>
          <w:lang w:eastAsia="ru-RU"/>
        </w:rPr>
        <w:t xml:space="preserve">около 5200 </w:t>
      </w:r>
      <w:proofErr w:type="gramStart"/>
      <w:r w:rsidRPr="005F49E1">
        <w:rPr>
          <w:rFonts w:eastAsia="Times New Roman"/>
          <w:lang w:eastAsia="ru-RU"/>
        </w:rPr>
        <w:t>пасс./</w:t>
      </w:r>
      <w:proofErr w:type="gramEnd"/>
      <w:r w:rsidRPr="005F49E1">
        <w:rPr>
          <w:rFonts w:eastAsia="Times New Roman"/>
          <w:lang w:eastAsia="ru-RU"/>
        </w:rPr>
        <w:t>час суммарно в среднем в обоих направлениях;</w:t>
      </w:r>
    </w:p>
    <w:p w14:paraId="3E7E1BB7" w14:textId="77777777" w:rsidR="005F49E1" w:rsidRPr="005F49E1" w:rsidRDefault="005F49E1" w:rsidP="00181EA6">
      <w:pPr>
        <w:pStyle w:val="aa"/>
        <w:widowControl w:val="0"/>
        <w:numPr>
          <w:ilvl w:val="0"/>
          <w:numId w:val="32"/>
        </w:numPr>
        <w:tabs>
          <w:tab w:val="left" w:pos="993"/>
        </w:tabs>
        <w:ind w:left="0" w:firstLine="709"/>
        <w:rPr>
          <w:rFonts w:eastAsia="Times New Roman"/>
          <w:lang w:eastAsia="ru-RU"/>
        </w:rPr>
      </w:pPr>
      <w:r w:rsidRPr="005F49E1">
        <w:t xml:space="preserve">Ул. Чернышевского (ул. Горького – Старого ш.) </w:t>
      </w:r>
      <w:r w:rsidRPr="005F49E1">
        <w:rPr>
          <w:rFonts w:eastAsia="Times New Roman"/>
          <w:lang w:eastAsia="ru-RU"/>
        </w:rPr>
        <w:t xml:space="preserve">около 3100 </w:t>
      </w:r>
      <w:proofErr w:type="gramStart"/>
      <w:r w:rsidRPr="005F49E1">
        <w:rPr>
          <w:rFonts w:eastAsia="Times New Roman"/>
          <w:lang w:eastAsia="ru-RU"/>
        </w:rPr>
        <w:t>пасс./</w:t>
      </w:r>
      <w:proofErr w:type="gramEnd"/>
      <w:r w:rsidRPr="005F49E1">
        <w:rPr>
          <w:rFonts w:eastAsia="Times New Roman"/>
          <w:lang w:eastAsia="ru-RU"/>
        </w:rPr>
        <w:t>час суммарно в среднем в обоих направлениях;</w:t>
      </w:r>
    </w:p>
    <w:p w14:paraId="06FA19D2" w14:textId="77777777" w:rsidR="005F49E1" w:rsidRPr="005F49E1" w:rsidRDefault="005F49E1" w:rsidP="00181EA6">
      <w:pPr>
        <w:pStyle w:val="aa"/>
        <w:widowControl w:val="0"/>
        <w:numPr>
          <w:ilvl w:val="0"/>
          <w:numId w:val="32"/>
        </w:numPr>
        <w:tabs>
          <w:tab w:val="left" w:pos="993"/>
        </w:tabs>
        <w:ind w:left="0" w:firstLine="709"/>
        <w:rPr>
          <w:rFonts w:eastAsia="Times New Roman"/>
          <w:lang w:eastAsia="ru-RU"/>
        </w:rPr>
      </w:pPr>
      <w:r w:rsidRPr="005F49E1">
        <w:t xml:space="preserve">Средняя провозная способность во всем коридоре около 2800 </w:t>
      </w:r>
      <w:proofErr w:type="gramStart"/>
      <w:r w:rsidRPr="005F49E1">
        <w:t>пасс./</w:t>
      </w:r>
      <w:proofErr w:type="gramEnd"/>
      <w:r w:rsidRPr="005F49E1">
        <w:t>час. суммарно</w:t>
      </w:r>
      <w:r w:rsidRPr="005F49E1">
        <w:rPr>
          <w:rFonts w:eastAsia="Times New Roman"/>
          <w:lang w:eastAsia="ru-RU"/>
        </w:rPr>
        <w:t xml:space="preserve"> в среднем</w:t>
      </w:r>
      <w:r w:rsidRPr="005F49E1">
        <w:t xml:space="preserve"> в двух направлениях</w:t>
      </w:r>
      <w:r w:rsidRPr="005F49E1">
        <w:rPr>
          <w:rFonts w:eastAsia="Times New Roman"/>
          <w:lang w:eastAsia="ru-RU"/>
        </w:rPr>
        <w:t>;</w:t>
      </w:r>
    </w:p>
    <w:p w14:paraId="43BD34B4" w14:textId="77777777" w:rsidR="005F49E1" w:rsidRPr="005F49E1" w:rsidRDefault="005F49E1" w:rsidP="00181EA6">
      <w:pPr>
        <w:pStyle w:val="aa"/>
        <w:widowControl w:val="0"/>
        <w:numPr>
          <w:ilvl w:val="0"/>
          <w:numId w:val="32"/>
        </w:numPr>
        <w:tabs>
          <w:tab w:val="left" w:pos="993"/>
        </w:tabs>
        <w:ind w:left="0" w:firstLine="709"/>
        <w:rPr>
          <w:rFonts w:eastAsia="Times New Roman"/>
          <w:lang w:eastAsia="ru-RU"/>
        </w:rPr>
      </w:pPr>
      <w:r w:rsidRPr="005F49E1">
        <w:t xml:space="preserve">Максимальная провозная способность во всем коридоре около 5400 </w:t>
      </w:r>
      <w:proofErr w:type="gramStart"/>
      <w:r w:rsidRPr="005F49E1">
        <w:t>пасс./</w:t>
      </w:r>
      <w:proofErr w:type="gramEnd"/>
      <w:r w:rsidRPr="005F49E1">
        <w:t>час. суммарно в двух направлениях достигается на Октябрьском мосту.</w:t>
      </w:r>
    </w:p>
    <w:p w14:paraId="4C9BA5B2" w14:textId="77777777" w:rsidR="005F49E1" w:rsidRPr="005F49E1" w:rsidRDefault="005F49E1" w:rsidP="00181EA6">
      <w:pPr>
        <w:pStyle w:val="aa"/>
        <w:widowControl w:val="0"/>
        <w:numPr>
          <w:ilvl w:val="0"/>
          <w:numId w:val="42"/>
        </w:numPr>
        <w:tabs>
          <w:tab w:val="left" w:pos="993"/>
        </w:tabs>
        <w:ind w:left="0" w:firstLine="709"/>
      </w:pPr>
      <w:r w:rsidRPr="005F49E1">
        <w:t>Протяженность участков улично-дорожной сети с уличной парковкой на проезжей части – с севера на юг – 1,13 км, с юга на север – 0,87 км.</w:t>
      </w:r>
    </w:p>
    <w:p w14:paraId="0A30825F" w14:textId="77777777" w:rsidR="005F49E1" w:rsidRPr="005F49E1" w:rsidRDefault="005F49E1" w:rsidP="005F49E1">
      <w:pPr>
        <w:pStyle w:val="aa"/>
        <w:widowControl w:val="0"/>
        <w:ind w:left="0" w:firstLine="709"/>
        <w:rPr>
          <w:rFonts w:eastAsia="Times New Roman"/>
          <w:lang w:eastAsia="ru-RU"/>
        </w:rPr>
      </w:pPr>
      <w:r w:rsidRPr="005F49E1">
        <w:rPr>
          <w:rFonts w:eastAsia="Times New Roman"/>
          <w:lang w:eastAsia="ru-RU"/>
        </w:rPr>
        <w:t>Для выявления проблемных мест в трассировке предлагаемого коридора и получения максимального эффекта при реализации мероприятий необходимо на стадии предпроектных работ выполнить аудит движения транспорта и пешеходов по данному направлению и разработать Проект организации дорожного движения. При реализации мероприятий на данном направлении необходимо также вести мониторинг всех изменений, реакции граждан, изменения пассажиропотока.</w:t>
      </w:r>
    </w:p>
    <w:p w14:paraId="02062EC9" w14:textId="77777777" w:rsidR="005F49E1" w:rsidRPr="005F49E1" w:rsidRDefault="005F49E1" w:rsidP="005F49E1">
      <w:pPr>
        <w:pStyle w:val="aa"/>
        <w:widowControl w:val="0"/>
        <w:ind w:left="0" w:firstLine="709"/>
        <w:rPr>
          <w:rFonts w:eastAsia="Times New Roman"/>
          <w:lang w:eastAsia="ru-RU"/>
        </w:rPr>
      </w:pPr>
      <w:r w:rsidRPr="005F49E1">
        <w:rPr>
          <w:rFonts w:eastAsia="Times New Roman"/>
          <w:lang w:eastAsia="ru-RU"/>
        </w:rPr>
        <w:t xml:space="preserve">До 2022 года проектом предлагается устройство выделенной полосы на наиболее непроблематичных участках – Пошехонское шоссе (ост. Больничный комплекс </w:t>
      </w:r>
      <w:r w:rsidRPr="005F49E1">
        <w:rPr>
          <w:rFonts w:eastAsia="Times New Roman"/>
          <w:lang w:eastAsia="ru-RU"/>
        </w:rPr>
        <w:lastRenderedPageBreak/>
        <w:t>– ул. Можайского) и ул. Мира (ул. Октябрьская – ул. Сергея Орлова), где в каждом направлении в настоящее время по 3 полосы движения. При реализации первой очереди данного направления необходимо будет ликвидировать парковку на участке ул. Мира (ул. Октябрьская – ул. Сергея Орлова). Эти мероприятия должны быть внесены в ПОДД.</w:t>
      </w:r>
    </w:p>
    <w:p w14:paraId="423D984E" w14:textId="77777777" w:rsidR="005F49E1" w:rsidRPr="005F49E1" w:rsidRDefault="005F49E1" w:rsidP="005F49E1">
      <w:pPr>
        <w:pStyle w:val="aa"/>
        <w:widowControl w:val="0"/>
        <w:ind w:left="0" w:firstLine="709"/>
        <w:rPr>
          <w:rFonts w:eastAsia="Times New Roman"/>
          <w:lang w:eastAsia="ru-RU"/>
        </w:rPr>
      </w:pPr>
      <w:r w:rsidRPr="005F49E1">
        <w:rPr>
          <w:rFonts w:eastAsia="Times New Roman"/>
          <w:lang w:eastAsia="ru-RU"/>
        </w:rPr>
        <w:t>До 2025 года проектом предлагается устройство магистрального коридора ГОПТ на всем направлении от ост. Больничный комплекс до ост. Бригантина. Кроме нанесения дорожной разметки и установки дорожных знаков, обозначающих приоритетное движение маршрутных транспортных средств, необходимо обустроить остановочные пункты и подходы к ним, а также сократить количество примыканий на участке Пошехонское шоссе – ул. Мира от ост. Больничный комплекс – ост. Бригантина).</w:t>
      </w:r>
    </w:p>
    <w:p w14:paraId="5008C686" w14:textId="77777777" w:rsidR="005F49E1" w:rsidRPr="005F49E1" w:rsidRDefault="005F49E1" w:rsidP="005F49E1">
      <w:pPr>
        <w:pStyle w:val="aa"/>
        <w:widowControl w:val="0"/>
        <w:ind w:left="0" w:firstLine="709"/>
        <w:rPr>
          <w:rFonts w:eastAsia="Times New Roman"/>
          <w:lang w:eastAsia="ru-RU"/>
        </w:rPr>
      </w:pPr>
      <w:r w:rsidRPr="005F49E1">
        <w:rPr>
          <w:rFonts w:eastAsia="Times New Roman"/>
          <w:lang w:eastAsia="ru-RU"/>
        </w:rPr>
        <w:t xml:space="preserve">На рисунках </w:t>
      </w:r>
      <w:r w:rsidRPr="005F49E1">
        <w:t xml:space="preserve">3.1.12 </w:t>
      </w:r>
      <w:r w:rsidRPr="005F49E1">
        <w:rPr>
          <w:rFonts w:eastAsia="Times New Roman"/>
          <w:lang w:eastAsia="ru-RU"/>
        </w:rPr>
        <w:t xml:space="preserve">и </w:t>
      </w:r>
      <w:r w:rsidRPr="005F49E1">
        <w:t xml:space="preserve">3.1.13 </w:t>
      </w:r>
      <w:r w:rsidRPr="005F49E1">
        <w:rPr>
          <w:rFonts w:eastAsia="Times New Roman"/>
          <w:lang w:eastAsia="ru-RU"/>
        </w:rPr>
        <w:t>показаны примеры улиц с организацией магистральных коридоров для движения городского общественного пассажирского транспорта.</w:t>
      </w:r>
    </w:p>
    <w:p w14:paraId="7BB4D985" w14:textId="77777777" w:rsidR="005F49E1" w:rsidRPr="004C7C4C" w:rsidRDefault="005F49E1" w:rsidP="004C7C4C">
      <w:pPr>
        <w:widowControl w:val="0"/>
        <w:jc w:val="center"/>
        <w:rPr>
          <w:rFonts w:eastAsia="Times New Roman"/>
          <w:lang w:eastAsia="ru-RU"/>
        </w:rPr>
      </w:pPr>
      <w:r w:rsidRPr="005F49E1">
        <w:rPr>
          <w:noProof/>
          <w:lang w:eastAsia="ru-RU"/>
        </w:rPr>
        <w:drawing>
          <wp:inline distT="0" distB="0" distL="0" distR="0" wp14:anchorId="68153551" wp14:editId="10AB6169">
            <wp:extent cx="2880000" cy="1667352"/>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9-04-19_16-05-4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667352"/>
                    </a:xfrm>
                    <a:prstGeom prst="rect">
                      <a:avLst/>
                    </a:prstGeom>
                  </pic:spPr>
                </pic:pic>
              </a:graphicData>
            </a:graphic>
          </wp:inline>
        </w:drawing>
      </w:r>
    </w:p>
    <w:p w14:paraId="6409B129" w14:textId="77777777" w:rsidR="005F49E1" w:rsidRPr="004C7C4C" w:rsidRDefault="005F49E1" w:rsidP="004C7C4C">
      <w:pPr>
        <w:widowControl w:val="0"/>
        <w:spacing w:after="120"/>
        <w:jc w:val="center"/>
        <w:rPr>
          <w:rFonts w:eastAsia="Times New Roman"/>
          <w:lang w:eastAsia="ru-RU"/>
        </w:rPr>
      </w:pPr>
      <w:r w:rsidRPr="004C7C4C">
        <w:rPr>
          <w:rFonts w:eastAsia="Times New Roman"/>
          <w:lang w:eastAsia="ru-RU"/>
        </w:rPr>
        <w:t xml:space="preserve">Рисунок </w:t>
      </w:r>
      <w:r w:rsidRPr="005F49E1">
        <w:t xml:space="preserve">3.1.12 </w:t>
      </w:r>
      <w:r w:rsidRPr="004C7C4C">
        <w:rPr>
          <w:rFonts w:eastAsia="Times New Roman"/>
          <w:lang w:eastAsia="ru-RU"/>
        </w:rPr>
        <w:t>– Пример улицы Солянка (г. Москва)</w:t>
      </w:r>
    </w:p>
    <w:p w14:paraId="62DE56D2" w14:textId="77777777" w:rsidR="005F49E1" w:rsidRPr="005F49E1" w:rsidRDefault="005F49E1" w:rsidP="005F49E1">
      <w:pPr>
        <w:pStyle w:val="aa"/>
        <w:widowControl w:val="0"/>
        <w:ind w:left="0" w:firstLine="709"/>
        <w:rPr>
          <w:rFonts w:eastAsia="Times New Roman"/>
          <w:lang w:eastAsia="ru-RU"/>
        </w:rPr>
      </w:pPr>
      <w:r w:rsidRPr="005F49E1">
        <w:rPr>
          <w:rFonts w:eastAsia="Times New Roman"/>
          <w:lang w:eastAsia="ru-RU"/>
        </w:rPr>
        <w:t>Вторым этапом реализации данного коридора должны стать инфраструктурные мероприятия - мероприятия по обустройству пересечений (перекрестков), настройке светофорного регулирования на пропуск общественного транспорта.</w:t>
      </w:r>
    </w:p>
    <w:p w14:paraId="06B5A9D5" w14:textId="77777777" w:rsidR="005F49E1" w:rsidRPr="004C7C4C" w:rsidRDefault="005F49E1" w:rsidP="004C7C4C">
      <w:pPr>
        <w:widowControl w:val="0"/>
        <w:jc w:val="center"/>
        <w:rPr>
          <w:rFonts w:eastAsia="Times New Roman"/>
          <w:lang w:eastAsia="ru-RU"/>
        </w:rPr>
      </w:pPr>
      <w:r w:rsidRPr="005F49E1">
        <w:rPr>
          <w:noProof/>
          <w:lang w:eastAsia="ru-RU"/>
        </w:rPr>
        <w:lastRenderedPageBreak/>
        <w:drawing>
          <wp:inline distT="0" distB="0" distL="0" distR="0" wp14:anchorId="19C4ABB9" wp14:editId="28FCA2FD">
            <wp:extent cx="2458192" cy="2302766"/>
            <wp:effectExtent l="0" t="0" r="0" b="254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2019-04-19_16-17-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2394" cy="2316070"/>
                    </a:xfrm>
                    <a:prstGeom prst="rect">
                      <a:avLst/>
                    </a:prstGeom>
                  </pic:spPr>
                </pic:pic>
              </a:graphicData>
            </a:graphic>
          </wp:inline>
        </w:drawing>
      </w:r>
    </w:p>
    <w:p w14:paraId="0241074E" w14:textId="77777777" w:rsidR="004C7C4C" w:rsidRDefault="005F49E1" w:rsidP="004C7C4C">
      <w:pPr>
        <w:widowControl w:val="0"/>
        <w:spacing w:after="120"/>
        <w:jc w:val="center"/>
        <w:rPr>
          <w:rFonts w:eastAsia="Times New Roman"/>
          <w:lang w:eastAsia="ru-RU"/>
        </w:rPr>
      </w:pPr>
      <w:r w:rsidRPr="004C7C4C">
        <w:rPr>
          <w:rFonts w:eastAsia="Times New Roman"/>
          <w:lang w:eastAsia="ru-RU"/>
        </w:rPr>
        <w:t xml:space="preserve">Рисунок </w:t>
      </w:r>
      <w:r w:rsidRPr="005F49E1">
        <w:t xml:space="preserve">3.1.13 </w:t>
      </w:r>
      <w:r w:rsidRPr="004C7C4C">
        <w:rPr>
          <w:rFonts w:eastAsia="Times New Roman"/>
          <w:lang w:eastAsia="ru-RU"/>
        </w:rPr>
        <w:t>– Пример улицы Моховая (г. Москва)</w:t>
      </w:r>
      <w:r w:rsidR="004C7C4C">
        <w:rPr>
          <w:rFonts w:eastAsia="Times New Roman"/>
          <w:lang w:eastAsia="ru-RU"/>
        </w:rPr>
        <w:br w:type="page"/>
      </w:r>
    </w:p>
    <w:p w14:paraId="3E733B9B" w14:textId="77777777" w:rsidR="001F03B5" w:rsidRPr="005E4658" w:rsidRDefault="001F03B5" w:rsidP="00FA2A67">
      <w:pPr>
        <w:pStyle w:val="20"/>
        <w:keepNext w:val="0"/>
        <w:keepLines w:val="0"/>
        <w:widowControl w:val="0"/>
        <w:numPr>
          <w:ilvl w:val="1"/>
          <w:numId w:val="55"/>
        </w:numPr>
        <w:suppressAutoHyphens/>
        <w:spacing w:before="120"/>
        <w:ind w:left="0" w:firstLine="709"/>
        <w:rPr>
          <w:rFonts w:ascii="Times New Roman" w:hAnsi="Times New Roman" w:cs="Times New Roman"/>
          <w:color w:val="auto"/>
          <w:sz w:val="30"/>
          <w:szCs w:val="30"/>
        </w:rPr>
      </w:pPr>
      <w:bookmarkStart w:id="0" w:name="_Toc523218793"/>
      <w:bookmarkStart w:id="1" w:name="_Toc532406319"/>
      <w:bookmarkStart w:id="2" w:name="_Toc12645580"/>
      <w:bookmarkStart w:id="3" w:name="_Toc16853482"/>
      <w:r w:rsidRPr="005E4658">
        <w:rPr>
          <w:rFonts w:ascii="Times New Roman" w:hAnsi="Times New Roman" w:cs="Times New Roman"/>
          <w:color w:val="auto"/>
          <w:sz w:val="30"/>
          <w:szCs w:val="30"/>
        </w:rPr>
        <w:lastRenderedPageBreak/>
        <w:t>Организация велосипедного движения</w:t>
      </w:r>
      <w:bookmarkEnd w:id="2"/>
      <w:bookmarkEnd w:id="3"/>
    </w:p>
    <w:p w14:paraId="65C27369" w14:textId="77777777" w:rsidR="001F03B5" w:rsidRPr="001F03B5" w:rsidRDefault="001F03B5" w:rsidP="001F03B5">
      <w:pPr>
        <w:widowControl w:val="0"/>
        <w:ind w:firstLine="709"/>
      </w:pPr>
      <w:r w:rsidRPr="001F03B5">
        <w:t>Все развивающиеся города с активно растущей численностью населения и темпов автомобилизации рассматривают велосипед в качестве существенной альтернативы автомобильному транспорту в части снижения транспортной нагрузки на улично-дорожную сеть, улучшения городской экологии и здоровья населения. В европейских городах велосипедное движение является равноправной подсистемой городского транспорта на всех стадиях функционирования городской инфраструктуры, велосипеду и его пользователям уделяется огромное внимание. В Европе велосипед (в категории немоторизованный транспорт) – это не только спортивный инвентарь, или средство передвижения, велосипеды используются в качестве такси, для экскурсионных и прогулочных целей.</w:t>
      </w:r>
    </w:p>
    <w:p w14:paraId="6FD275A2" w14:textId="77777777" w:rsidR="001F03B5" w:rsidRPr="001F03B5" w:rsidRDefault="001F03B5" w:rsidP="001F03B5">
      <w:pPr>
        <w:widowControl w:val="0"/>
        <w:ind w:firstLine="709"/>
      </w:pPr>
      <w:r w:rsidRPr="001F03B5">
        <w:t xml:space="preserve">Немоторизированный транспорт </w:t>
      </w:r>
      <w:r w:rsidR="00E7141F">
        <w:t>–</w:t>
      </w:r>
      <w:r w:rsidRPr="001F03B5">
        <w:t xml:space="preserve"> движение лёгких индивидуальных транспортных средств, осуществляемое за счет мускульной силы человека или электрического двигателя, номинальной максимальной мощностью в режиме длительной нагрузки, не превышающей 0,25 кВт, автоматически отключающийся на скорости более 25 км/ч.</w:t>
      </w:r>
    </w:p>
    <w:p w14:paraId="77F7B6AB" w14:textId="77777777" w:rsidR="001F03B5" w:rsidRPr="005E4658" w:rsidRDefault="001F03B5" w:rsidP="005E4658">
      <w:pPr>
        <w:widowControl w:val="0"/>
        <w:ind w:firstLine="709"/>
      </w:pPr>
      <w:r w:rsidRPr="001F03B5">
        <w:t xml:space="preserve">Фактически велосипедный транспорт входит в состав немоторизованного транспорта. </w:t>
      </w:r>
      <w:proofErr w:type="gramStart"/>
      <w:r w:rsidRPr="001F03B5">
        <w:t>Кроме этого</w:t>
      </w:r>
      <w:proofErr w:type="gramEnd"/>
      <w:r w:rsidRPr="001F03B5">
        <w:t xml:space="preserve"> к данному виду транспорта относятся </w:t>
      </w:r>
      <w:r w:rsidR="00E7141F">
        <w:t>–</w:t>
      </w:r>
      <w:r w:rsidRPr="001F03B5">
        <w:t xml:space="preserve"> самокаты, гироскутеры, сигвеи и др. легкие индивидуальные транспортные средства. Инфраструктура, созданная для немоторизованного транспорта, может быть использована для движения велосипедов, электровелосипедов, самокатов, гироскутеров и т.д., а также для движения маломобильных групп населения (ММГН), передвигающихся на инвалидных колясках, </w:t>
      </w:r>
      <w:r w:rsidR="005E4658">
        <w:t xml:space="preserve">в том числе на моторизованных. </w:t>
      </w:r>
    </w:p>
    <w:p w14:paraId="7527B0D5" w14:textId="77777777" w:rsidR="001F03B5" w:rsidRPr="001F03B5" w:rsidRDefault="001F03B5" w:rsidP="001F03B5">
      <w:pPr>
        <w:widowControl w:val="0"/>
        <w:ind w:firstLine="709"/>
      </w:pPr>
      <w:r w:rsidRPr="001F03B5">
        <w:t>Организация движения немоторизованного транспорта подразумевает реализацию комплекса инфраструктурных решений для создания комфортных условий совершения корреспонденций этими видами транспорта. Инфраструктура для немоторизованного транспорта включает в себя: велосипедные пути сообщения, велосипедные парковки в ТПУ и у объектов притяжения, пункты проката велосипедов и велосервисы. Создание и интеграция велосипедной инфраструктуры в общегородскую транспортную сеть является важной задачей развития города.</w:t>
      </w:r>
    </w:p>
    <w:p w14:paraId="0EB7DF2E" w14:textId="77777777" w:rsidR="001F03B5" w:rsidRPr="001F03B5" w:rsidRDefault="001F03B5" w:rsidP="001F03B5">
      <w:pPr>
        <w:widowControl w:val="0"/>
        <w:ind w:firstLine="709"/>
        <w:rPr>
          <w:b/>
          <w:i/>
        </w:rPr>
      </w:pPr>
      <w:r w:rsidRPr="001F03B5">
        <w:rPr>
          <w:b/>
          <w:i/>
        </w:rPr>
        <w:t>Развитие велосипедных путей сообщения и веломаршрутов</w:t>
      </w:r>
    </w:p>
    <w:p w14:paraId="3EF9AEAB" w14:textId="77777777" w:rsidR="001F03B5" w:rsidRPr="001F03B5" w:rsidRDefault="001F03B5" w:rsidP="001F03B5">
      <w:pPr>
        <w:widowControl w:val="0"/>
        <w:ind w:firstLine="709"/>
      </w:pPr>
      <w:r w:rsidRPr="001F03B5">
        <w:t xml:space="preserve">Основными параметрами создаваемой сети велосипедных путей сообщения </w:t>
      </w:r>
      <w:r w:rsidRPr="001F03B5">
        <w:lastRenderedPageBreak/>
        <w:t>до 2035 года являются:</w:t>
      </w:r>
    </w:p>
    <w:p w14:paraId="0BAEB07D" w14:textId="77777777" w:rsidR="001F03B5" w:rsidRPr="001F03B5" w:rsidRDefault="001F03B5" w:rsidP="001F03B5">
      <w:pPr>
        <w:widowControl w:val="0"/>
        <w:ind w:firstLine="709"/>
      </w:pPr>
      <w:r w:rsidRPr="001F03B5">
        <w:t>- соответствие выбранных направлений движения для велосипедистов транспортному спросу,</w:t>
      </w:r>
    </w:p>
    <w:p w14:paraId="47B56122" w14:textId="77777777" w:rsidR="001F03B5" w:rsidRPr="001F03B5" w:rsidRDefault="001F03B5" w:rsidP="001F03B5">
      <w:pPr>
        <w:widowControl w:val="0"/>
        <w:ind w:firstLine="709"/>
      </w:pPr>
      <w:r w:rsidRPr="001F03B5">
        <w:t>- соединение в единую сеть всех густонаселенных районов и мест сосредоточения точек приложения труда,</w:t>
      </w:r>
    </w:p>
    <w:p w14:paraId="145C3843" w14:textId="77777777" w:rsidR="001F03B5" w:rsidRPr="001F03B5" w:rsidRDefault="001F03B5" w:rsidP="001F03B5">
      <w:pPr>
        <w:widowControl w:val="0"/>
        <w:ind w:firstLine="709"/>
      </w:pPr>
      <w:r w:rsidRPr="001F03B5">
        <w:t>- связность велосети,</w:t>
      </w:r>
    </w:p>
    <w:p w14:paraId="30E70CD3" w14:textId="77777777" w:rsidR="001F03B5" w:rsidRPr="001F03B5" w:rsidRDefault="001F03B5" w:rsidP="001F03B5">
      <w:pPr>
        <w:widowControl w:val="0"/>
        <w:ind w:firstLine="709"/>
      </w:pPr>
      <w:r w:rsidRPr="001F03B5">
        <w:t>- учет рекреационных территорий в схеме реализации велосипедных путей сообщения,</w:t>
      </w:r>
    </w:p>
    <w:p w14:paraId="2AE3D41E" w14:textId="77777777" w:rsidR="001F03B5" w:rsidRPr="001F03B5" w:rsidRDefault="001F03B5" w:rsidP="001F03B5">
      <w:pPr>
        <w:widowControl w:val="0"/>
        <w:ind w:firstLine="709"/>
      </w:pPr>
      <w:r w:rsidRPr="001F03B5">
        <w:t>- прохождение велосипедных путей сообщения через основные пассажироёмкие узлы ГОПТ,</w:t>
      </w:r>
    </w:p>
    <w:p w14:paraId="014D5819" w14:textId="77777777" w:rsidR="001F03B5" w:rsidRPr="001F03B5" w:rsidRDefault="001F03B5" w:rsidP="001F03B5">
      <w:pPr>
        <w:widowControl w:val="0"/>
        <w:ind w:firstLine="709"/>
      </w:pPr>
      <w:r w:rsidRPr="001F03B5">
        <w:t xml:space="preserve">- согласованность схемы развития велосипедных путей сообщения с развитием других видов транспорта и городской территории, </w:t>
      </w:r>
    </w:p>
    <w:p w14:paraId="0F39585A" w14:textId="77777777" w:rsidR="001F03B5" w:rsidRPr="001F03B5" w:rsidRDefault="001F03B5" w:rsidP="001F03B5">
      <w:pPr>
        <w:widowControl w:val="0"/>
        <w:ind w:firstLine="709"/>
      </w:pPr>
      <w:r w:rsidRPr="001F03B5">
        <w:t>- учет существующих и планируемых пешеходных улиц, пешеходных пространств, улиц совместного использования,</w:t>
      </w:r>
    </w:p>
    <w:p w14:paraId="25FF410D" w14:textId="77777777" w:rsidR="001F03B5" w:rsidRDefault="001F03B5" w:rsidP="001F03B5">
      <w:pPr>
        <w:widowControl w:val="0"/>
        <w:ind w:firstLine="709"/>
      </w:pPr>
      <w:r w:rsidRPr="001F03B5">
        <w:t>- учет существующих культурно-досуговых и туристических объектов притяжения.</w:t>
      </w:r>
    </w:p>
    <w:p w14:paraId="4C6F5239" w14:textId="77777777" w:rsidR="005E4658" w:rsidRDefault="005E4658" w:rsidP="005E4658">
      <w:pPr>
        <w:widowControl w:val="0"/>
        <w:jc w:val="center"/>
      </w:pPr>
      <w:r w:rsidRPr="001F03B5">
        <w:rPr>
          <w:noProof/>
          <w:lang w:eastAsia="ru-RU"/>
        </w:rPr>
        <w:drawing>
          <wp:inline distT="0" distB="0" distL="0" distR="0" wp14:anchorId="39AD4E46" wp14:editId="48A0A121">
            <wp:extent cx="2123314" cy="2380593"/>
            <wp:effectExtent l="0" t="0" r="0" b="1270"/>
            <wp:docPr id="53" name="Рисунок 53" descr="E:\01_Миша\2016-2017_Новосибирск_КТС НА\00_МЖ_Велосипедные маршруты\Рисунок 1.3.5-2_Принцип формирования веломаршру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1_Миша\2016-2017_Новосибирск_КТС НА\00_МЖ_Велосипедные маршруты\Рисунок 1.3.5-2_Принцип формирования веломаршрутов.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7429" cy="2396418"/>
                    </a:xfrm>
                    <a:prstGeom prst="rect">
                      <a:avLst/>
                    </a:prstGeom>
                    <a:noFill/>
                    <a:ln>
                      <a:noFill/>
                    </a:ln>
                  </pic:spPr>
                </pic:pic>
              </a:graphicData>
            </a:graphic>
          </wp:inline>
        </w:drawing>
      </w:r>
    </w:p>
    <w:p w14:paraId="65B22344" w14:textId="77777777" w:rsidR="00FA2A67" w:rsidRDefault="005E4658" w:rsidP="00FA2A67">
      <w:pPr>
        <w:widowControl w:val="0"/>
        <w:jc w:val="center"/>
      </w:pPr>
      <w:r w:rsidRPr="001F03B5">
        <w:t xml:space="preserve">Рисунок </w:t>
      </w:r>
      <w:r>
        <w:t>3.21.1</w:t>
      </w:r>
      <w:r w:rsidRPr="001F03B5">
        <w:t xml:space="preserve"> – Принцип формирования веломаршрутов</w:t>
      </w:r>
      <w:r w:rsidR="00FA2A67">
        <w:br w:type="page"/>
      </w:r>
    </w:p>
    <w:p w14:paraId="7DFFE607" w14:textId="77777777" w:rsidR="001F03B5" w:rsidRPr="001F03B5" w:rsidRDefault="001F03B5" w:rsidP="001F03B5">
      <w:pPr>
        <w:widowControl w:val="0"/>
        <w:ind w:firstLine="709"/>
      </w:pPr>
      <w:r w:rsidRPr="001F03B5">
        <w:lastRenderedPageBreak/>
        <w:t xml:space="preserve">Под велосипедным маршрутом в рамках данного исследования понимается специально разработанный и предназначенный для велосипедистов содержательный путь с преобладающей смысловой частью и развитой велоинфраструктурой на протяжении всего маршрута. </w:t>
      </w:r>
    </w:p>
    <w:p w14:paraId="5D28A42F" w14:textId="77777777" w:rsidR="001F03B5" w:rsidRPr="001F03B5" w:rsidRDefault="001F03B5" w:rsidP="005E4658">
      <w:pPr>
        <w:widowControl w:val="0"/>
        <w:ind w:firstLine="708"/>
      </w:pPr>
      <w:r w:rsidRPr="001F03B5">
        <w:rPr>
          <w:iCs/>
        </w:rPr>
        <w:t xml:space="preserve">Веломаршрут состоит из </w:t>
      </w:r>
      <w:r w:rsidRPr="001F03B5">
        <w:t>разных участков велосипедных путей сообщения: велодорожки, велополосы, велотропы, веломагистрали и т.д.</w:t>
      </w:r>
    </w:p>
    <w:p w14:paraId="7B2F92D6" w14:textId="77777777" w:rsidR="001F03B5" w:rsidRPr="001F03B5" w:rsidRDefault="001F03B5" w:rsidP="001F03B5">
      <w:pPr>
        <w:widowControl w:val="0"/>
        <w:ind w:firstLine="709"/>
      </w:pPr>
      <w:r w:rsidRPr="001F03B5">
        <w:t xml:space="preserve">Исходя из сложившейся планировочной структуры Вологды, существующей велосипедной инфраструктуры предлагается развитие каркаса и основных направлений веломаршрутов (рис. </w:t>
      </w:r>
      <w:r w:rsidR="005E4658">
        <w:t>3.21.2</w:t>
      </w:r>
      <w:r w:rsidRPr="001F03B5">
        <w:t>):</w:t>
      </w:r>
    </w:p>
    <w:p w14:paraId="6B210DEE" w14:textId="77777777" w:rsidR="001F03B5" w:rsidRPr="001F03B5" w:rsidRDefault="001F03B5" w:rsidP="00181EA6">
      <w:pPr>
        <w:pStyle w:val="aa"/>
        <w:widowControl w:val="0"/>
        <w:numPr>
          <w:ilvl w:val="0"/>
          <w:numId w:val="66"/>
        </w:numPr>
        <w:tabs>
          <w:tab w:val="left" w:pos="993"/>
        </w:tabs>
        <w:ind w:left="0" w:firstLine="709"/>
      </w:pPr>
      <w:r w:rsidRPr="001F03B5">
        <w:t xml:space="preserve">Зона </w:t>
      </w:r>
      <w:r w:rsidRPr="001F03B5">
        <w:rPr>
          <w:lang w:val="en-US"/>
        </w:rPr>
        <w:t>I</w:t>
      </w:r>
      <w:r w:rsidRPr="001F03B5">
        <w:t xml:space="preserve"> – исторический центр г. Вологды предполагаются велосипедные поездки по туристическим, общественно-деловым и культурно-бытовым целям. Транзитная связь со всеми остальными зонами </w:t>
      </w:r>
      <w:r w:rsidRPr="001F03B5">
        <w:rPr>
          <w:lang w:val="en-US"/>
        </w:rPr>
        <w:t>II</w:t>
      </w:r>
      <w:r w:rsidRPr="001F03B5">
        <w:t xml:space="preserve">, </w:t>
      </w:r>
      <w:r w:rsidRPr="001F03B5">
        <w:rPr>
          <w:lang w:val="en-US"/>
        </w:rPr>
        <w:t>III</w:t>
      </w:r>
      <w:r w:rsidRPr="001F03B5">
        <w:t xml:space="preserve">, </w:t>
      </w:r>
      <w:r w:rsidRPr="001F03B5">
        <w:rPr>
          <w:lang w:val="en-US"/>
        </w:rPr>
        <w:t>IV</w:t>
      </w:r>
      <w:r w:rsidRPr="001F03B5">
        <w:t xml:space="preserve"> и </w:t>
      </w:r>
      <w:r w:rsidRPr="001F03B5">
        <w:rPr>
          <w:lang w:val="en-US"/>
        </w:rPr>
        <w:t>V</w:t>
      </w:r>
      <w:r w:rsidRPr="001F03B5">
        <w:t>.</w:t>
      </w:r>
    </w:p>
    <w:p w14:paraId="6E205CC4" w14:textId="77777777" w:rsidR="001F03B5" w:rsidRPr="001F03B5" w:rsidRDefault="001F03B5" w:rsidP="00181EA6">
      <w:pPr>
        <w:pStyle w:val="aa"/>
        <w:widowControl w:val="0"/>
        <w:numPr>
          <w:ilvl w:val="0"/>
          <w:numId w:val="66"/>
        </w:numPr>
        <w:tabs>
          <w:tab w:val="left" w:pos="993"/>
        </w:tabs>
        <w:ind w:left="0" w:firstLine="709"/>
      </w:pPr>
      <w:r w:rsidRPr="001F03B5">
        <w:t xml:space="preserve">Зона </w:t>
      </w:r>
      <w:r w:rsidRPr="001F03B5">
        <w:rPr>
          <w:lang w:val="en-US"/>
        </w:rPr>
        <w:t>II</w:t>
      </w:r>
      <w:r w:rsidRPr="001F03B5">
        <w:t xml:space="preserve"> – Прилуки, крупный туристический кластер, предполагаются велосипедные поездки по туристическим, рекреационным целям (в т.ч. поездки «выходного дня»). Транзитная связь с зонами </w:t>
      </w:r>
      <w:r w:rsidRPr="001F03B5">
        <w:rPr>
          <w:lang w:val="en-US"/>
        </w:rPr>
        <w:t>I</w:t>
      </w:r>
      <w:r w:rsidRPr="001F03B5">
        <w:t xml:space="preserve">, </w:t>
      </w:r>
      <w:r w:rsidRPr="001F03B5">
        <w:rPr>
          <w:lang w:val="en-US"/>
        </w:rPr>
        <w:t>III</w:t>
      </w:r>
      <w:r w:rsidRPr="001F03B5">
        <w:t>;</w:t>
      </w:r>
    </w:p>
    <w:p w14:paraId="6A93CE66" w14:textId="77777777" w:rsidR="001F03B5" w:rsidRPr="001F03B5" w:rsidRDefault="001F03B5" w:rsidP="00181EA6">
      <w:pPr>
        <w:pStyle w:val="aa"/>
        <w:widowControl w:val="0"/>
        <w:numPr>
          <w:ilvl w:val="0"/>
          <w:numId w:val="66"/>
        </w:numPr>
        <w:tabs>
          <w:tab w:val="left" w:pos="993"/>
        </w:tabs>
        <w:ind w:left="0" w:firstLine="709"/>
      </w:pPr>
      <w:r w:rsidRPr="001F03B5">
        <w:t xml:space="preserve">Зона </w:t>
      </w:r>
      <w:r w:rsidRPr="001F03B5">
        <w:rPr>
          <w:lang w:val="en-US"/>
        </w:rPr>
        <w:t>III</w:t>
      </w:r>
      <w:r w:rsidRPr="001F03B5">
        <w:t xml:space="preserve"> – село Молочное (в т.ч. Семёнково), крупный туристический кластер, предполагаются велосипедные поездки по туристическим, рекреационным и спортивным целям (в т.ч. поездки «выходного дня»). Транзитная связь с зонами </w:t>
      </w:r>
      <w:r w:rsidRPr="001F03B5">
        <w:rPr>
          <w:lang w:val="en-US"/>
        </w:rPr>
        <w:t>I</w:t>
      </w:r>
      <w:r w:rsidRPr="001F03B5">
        <w:t xml:space="preserve">, </w:t>
      </w:r>
      <w:r w:rsidRPr="001F03B5">
        <w:rPr>
          <w:lang w:val="en-US"/>
        </w:rPr>
        <w:t>II</w:t>
      </w:r>
      <w:r w:rsidRPr="001F03B5">
        <w:t>. Выход на региональный веломаршрут до Белоозерска;</w:t>
      </w:r>
    </w:p>
    <w:p w14:paraId="4362215B" w14:textId="77777777" w:rsidR="001F03B5" w:rsidRPr="001F03B5" w:rsidRDefault="001F03B5" w:rsidP="00181EA6">
      <w:pPr>
        <w:pStyle w:val="aa"/>
        <w:widowControl w:val="0"/>
        <w:numPr>
          <w:ilvl w:val="0"/>
          <w:numId w:val="66"/>
        </w:numPr>
        <w:tabs>
          <w:tab w:val="left" w:pos="993"/>
        </w:tabs>
        <w:ind w:left="0" w:firstLine="709"/>
      </w:pPr>
      <w:r w:rsidRPr="001F03B5">
        <w:t xml:space="preserve">Зона </w:t>
      </w:r>
      <w:r w:rsidRPr="001F03B5">
        <w:rPr>
          <w:lang w:val="en-US"/>
        </w:rPr>
        <w:t>IV</w:t>
      </w:r>
      <w:r w:rsidRPr="001F03B5">
        <w:t xml:space="preserve"> – Юго-западный жилой район, предполагаются велосипедные поездки по общественно-деловым и культурно-бытовым целям. Транзитная связь с зонами </w:t>
      </w:r>
      <w:r w:rsidRPr="001F03B5">
        <w:rPr>
          <w:lang w:val="en-US"/>
        </w:rPr>
        <w:t>I</w:t>
      </w:r>
      <w:r w:rsidRPr="001F03B5">
        <w:t xml:space="preserve">, </w:t>
      </w:r>
      <w:r w:rsidRPr="001F03B5">
        <w:rPr>
          <w:lang w:val="en-US"/>
        </w:rPr>
        <w:t>V</w:t>
      </w:r>
      <w:r w:rsidRPr="001F03B5">
        <w:t>. Выход на федеральный веломаршрут до Санкт-Петербурга;</w:t>
      </w:r>
    </w:p>
    <w:p w14:paraId="26A67507" w14:textId="77777777" w:rsidR="001F03B5" w:rsidRPr="001F03B5" w:rsidRDefault="001F03B5" w:rsidP="00181EA6">
      <w:pPr>
        <w:pStyle w:val="aa"/>
        <w:widowControl w:val="0"/>
        <w:numPr>
          <w:ilvl w:val="0"/>
          <w:numId w:val="66"/>
        </w:numPr>
        <w:tabs>
          <w:tab w:val="left" w:pos="993"/>
        </w:tabs>
        <w:ind w:left="0" w:firstLine="709"/>
      </w:pPr>
      <w:r w:rsidRPr="001F03B5">
        <w:t xml:space="preserve">Зона </w:t>
      </w:r>
      <w:r w:rsidRPr="001F03B5">
        <w:rPr>
          <w:lang w:val="en-US"/>
        </w:rPr>
        <w:t>V</w:t>
      </w:r>
      <w:r w:rsidRPr="001F03B5">
        <w:t xml:space="preserve"> -</w:t>
      </w:r>
      <w:r w:rsidR="003403B5">
        <w:t xml:space="preserve"> </w:t>
      </w:r>
      <w:r w:rsidRPr="001F03B5">
        <w:t xml:space="preserve">Южный жилой район, предполагаются велосипедные поездки по общественно-деловым, культурно-бытовым, рекреационным и спортивным целям (в т.ч. поездки «выходного дня»). Транзитная связь с зонами </w:t>
      </w:r>
      <w:r w:rsidRPr="001F03B5">
        <w:rPr>
          <w:lang w:val="en-US"/>
        </w:rPr>
        <w:t>I</w:t>
      </w:r>
      <w:r w:rsidRPr="001F03B5">
        <w:t xml:space="preserve">, </w:t>
      </w:r>
      <w:r w:rsidRPr="001F03B5">
        <w:rPr>
          <w:lang w:val="en-US"/>
        </w:rPr>
        <w:t>IV</w:t>
      </w:r>
      <w:r w:rsidRPr="001F03B5">
        <w:t>. Выход на федеральный веломаршрут до Москвы.</w:t>
      </w:r>
    </w:p>
    <w:p w14:paraId="5AE466A2" w14:textId="77777777" w:rsidR="001F03B5" w:rsidRPr="001F03B5" w:rsidRDefault="001F03B5" w:rsidP="00181EA6">
      <w:pPr>
        <w:pStyle w:val="aa"/>
        <w:widowControl w:val="0"/>
        <w:numPr>
          <w:ilvl w:val="0"/>
          <w:numId w:val="66"/>
        </w:numPr>
        <w:tabs>
          <w:tab w:val="left" w:pos="993"/>
        </w:tabs>
        <w:ind w:left="0" w:firstLine="709"/>
      </w:pPr>
      <w:r w:rsidRPr="001F03B5">
        <w:t>Зоны «Л» - зоны СНТ и ИЖС (Баранково, Дуброво, Лукьяново, Доронино и др.). Предполагаются велосипедные поездки по культурно-бытовым, рекреационным целям. Для велосипедистов предполагается летний режим использования, в зимний период – использование как лыжных трасс.</w:t>
      </w:r>
    </w:p>
    <w:p w14:paraId="07422D92" w14:textId="77777777" w:rsidR="001F03B5" w:rsidRPr="001F03B5" w:rsidRDefault="001F03B5" w:rsidP="005E4658">
      <w:pPr>
        <w:widowControl w:val="0"/>
        <w:jc w:val="center"/>
      </w:pPr>
      <w:r w:rsidRPr="001F03B5">
        <w:rPr>
          <w:bCs/>
          <w:noProof/>
          <w:lang w:eastAsia="ru-RU"/>
        </w:rPr>
        <w:lastRenderedPageBreak/>
        <w:drawing>
          <wp:inline distT="0" distB="0" distL="0" distR="0" wp14:anchorId="555256B0" wp14:editId="52D486C3">
            <wp:extent cx="5806440" cy="7774220"/>
            <wp:effectExtent l="0" t="0" r="3810" b="0"/>
            <wp:docPr id="60" name="Рисунок 60" descr="Каркас веломаршрутов по Вологде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кас веломаршрутов по Вологде_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549" b="1547"/>
                    <a:stretch/>
                  </pic:blipFill>
                  <pic:spPr bwMode="auto">
                    <a:xfrm>
                      <a:off x="0" y="0"/>
                      <a:ext cx="5812981" cy="7782978"/>
                    </a:xfrm>
                    <a:prstGeom prst="rect">
                      <a:avLst/>
                    </a:prstGeom>
                    <a:noFill/>
                    <a:ln>
                      <a:noFill/>
                    </a:ln>
                    <a:extLst>
                      <a:ext uri="{53640926-AAD7-44D8-BBD7-CCE9431645EC}">
                        <a14:shadowObscured xmlns:a14="http://schemas.microsoft.com/office/drawing/2010/main"/>
                      </a:ext>
                    </a:extLst>
                  </pic:spPr>
                </pic:pic>
              </a:graphicData>
            </a:graphic>
          </wp:inline>
        </w:drawing>
      </w:r>
    </w:p>
    <w:p w14:paraId="10DAEFEA" w14:textId="77777777" w:rsidR="001F03B5" w:rsidRPr="001F03B5" w:rsidRDefault="001F03B5" w:rsidP="005E4658">
      <w:pPr>
        <w:widowControl w:val="0"/>
        <w:jc w:val="center"/>
      </w:pPr>
      <w:r w:rsidRPr="001F03B5">
        <w:t xml:space="preserve">Рисунок </w:t>
      </w:r>
      <w:r w:rsidR="005E4658">
        <w:t>3.21.2</w:t>
      </w:r>
      <w:r w:rsidRPr="001F03B5">
        <w:t xml:space="preserve"> – Формирование основных направлений и каркаса веломаршрутов</w:t>
      </w:r>
    </w:p>
    <w:p w14:paraId="3A32AE7D" w14:textId="77777777" w:rsidR="001F03B5" w:rsidRPr="001F03B5" w:rsidRDefault="001F03B5" w:rsidP="001F03B5">
      <w:pPr>
        <w:widowControl w:val="0"/>
        <w:ind w:firstLine="709"/>
      </w:pPr>
      <w:r w:rsidRPr="001F03B5">
        <w:t>Проектом предлагается поэтапное строительство обустроенных велосипедных путей сообщения (велодорожек и велополос), обеспечивающих связность территории города, и позволяющих совершать регулярные корреспонденции на велоси</w:t>
      </w:r>
      <w:r w:rsidRPr="001F03B5">
        <w:lastRenderedPageBreak/>
        <w:t>педе с рабочими, культурно-бытовыми, рекреационными, туристическими и учебными целями, на краткосрочный (2020-2025гг.), среднесрочный (2025-2030гг.) и долгосрочный (2030-2035гг.) этапы реализации.</w:t>
      </w:r>
    </w:p>
    <w:p w14:paraId="455CBA04" w14:textId="77777777" w:rsidR="001F03B5" w:rsidRPr="001F03B5" w:rsidRDefault="001F03B5" w:rsidP="001F03B5">
      <w:pPr>
        <w:widowControl w:val="0"/>
        <w:ind w:firstLine="709"/>
      </w:pPr>
      <w:r w:rsidRPr="001F03B5">
        <w:rPr>
          <w:b/>
          <w:i/>
          <w:u w:val="single"/>
        </w:rPr>
        <w:t>На краткосрочный этап (2020-2025 гг.)</w:t>
      </w:r>
      <w:r w:rsidRPr="001F03B5">
        <w:t xml:space="preserve"> предлагается строительство велосипедных путей</w:t>
      </w:r>
      <w:r w:rsidR="00B244CA">
        <w:t xml:space="preserve"> сообщения в городе (рис. 3.21.3</w:t>
      </w:r>
      <w:r w:rsidRPr="001F03B5">
        <w:t>):</w:t>
      </w:r>
    </w:p>
    <w:p w14:paraId="115905AC" w14:textId="77777777" w:rsidR="001F03B5" w:rsidRPr="001F03B5" w:rsidRDefault="001F03B5" w:rsidP="00181EA6">
      <w:pPr>
        <w:pStyle w:val="aa"/>
        <w:widowControl w:val="0"/>
        <w:numPr>
          <w:ilvl w:val="0"/>
          <w:numId w:val="67"/>
        </w:numPr>
        <w:tabs>
          <w:tab w:val="left" w:pos="993"/>
        </w:tabs>
        <w:ind w:left="0" w:firstLine="709"/>
      </w:pPr>
      <w:r w:rsidRPr="001F03B5">
        <w:t>Формирование «студенческого» веломаршрута:</w:t>
      </w:r>
    </w:p>
    <w:p w14:paraId="1F3B3F46" w14:textId="77777777" w:rsidR="001F03B5" w:rsidRPr="001F03B5" w:rsidRDefault="001F03B5" w:rsidP="00181EA6">
      <w:pPr>
        <w:pStyle w:val="aa"/>
        <w:widowControl w:val="0"/>
        <w:numPr>
          <w:ilvl w:val="1"/>
          <w:numId w:val="68"/>
        </w:numPr>
        <w:tabs>
          <w:tab w:val="left" w:pos="993"/>
        </w:tabs>
        <w:ind w:left="0" w:firstLine="709"/>
      </w:pPr>
      <w:r w:rsidRPr="001F03B5">
        <w:rPr>
          <w:bCs/>
        </w:rPr>
        <w:t xml:space="preserve">Горького ул. (Фрязиновскакя ул. - пл. </w:t>
      </w:r>
      <w:r w:rsidRPr="001F03B5">
        <w:rPr>
          <w:bCs/>
          <w:lang w:val="en-US"/>
        </w:rPr>
        <w:t>Чайковского)</w:t>
      </w:r>
      <w:r w:rsidRPr="001F03B5">
        <w:rPr>
          <w:bCs/>
        </w:rPr>
        <w:t xml:space="preserve"> – 0,55км;</w:t>
      </w:r>
    </w:p>
    <w:p w14:paraId="3EF72537" w14:textId="77777777" w:rsidR="001F03B5" w:rsidRPr="001F03B5" w:rsidRDefault="001F03B5" w:rsidP="00181EA6">
      <w:pPr>
        <w:pStyle w:val="aa"/>
        <w:widowControl w:val="0"/>
        <w:numPr>
          <w:ilvl w:val="1"/>
          <w:numId w:val="68"/>
        </w:numPr>
        <w:tabs>
          <w:tab w:val="left" w:pos="993"/>
        </w:tabs>
        <w:ind w:left="0" w:firstLine="709"/>
      </w:pPr>
      <w:r w:rsidRPr="001F03B5">
        <w:rPr>
          <w:bCs/>
        </w:rPr>
        <w:t>Проезд вдоль ТЦ "Макси" (пл. Чайковского - наб. 6-й Армии) – 0,18км;</w:t>
      </w:r>
    </w:p>
    <w:p w14:paraId="2A5B7F15" w14:textId="77777777" w:rsidR="001F03B5" w:rsidRPr="001F03B5" w:rsidRDefault="001F03B5" w:rsidP="00181EA6">
      <w:pPr>
        <w:pStyle w:val="aa"/>
        <w:widowControl w:val="0"/>
        <w:numPr>
          <w:ilvl w:val="1"/>
          <w:numId w:val="68"/>
        </w:numPr>
        <w:tabs>
          <w:tab w:val="left" w:pos="993"/>
        </w:tabs>
        <w:ind w:left="0" w:firstLine="709"/>
      </w:pPr>
      <w:r w:rsidRPr="001F03B5">
        <w:rPr>
          <w:bCs/>
        </w:rPr>
        <w:t xml:space="preserve">6-й Армии наб. (ул. Добролюбова - ТЦ Макси у пл. </w:t>
      </w:r>
      <w:r w:rsidRPr="001F03B5">
        <w:rPr>
          <w:bCs/>
          <w:lang w:val="en-US"/>
        </w:rPr>
        <w:t>Чайковского)</w:t>
      </w:r>
      <w:r w:rsidRPr="001F03B5">
        <w:rPr>
          <w:bCs/>
        </w:rPr>
        <w:t xml:space="preserve"> – 0,68км;</w:t>
      </w:r>
    </w:p>
    <w:p w14:paraId="132702C7" w14:textId="77777777" w:rsidR="001F03B5" w:rsidRPr="001F03B5" w:rsidRDefault="001F03B5" w:rsidP="00181EA6">
      <w:pPr>
        <w:pStyle w:val="aa"/>
        <w:widowControl w:val="0"/>
        <w:numPr>
          <w:ilvl w:val="1"/>
          <w:numId w:val="68"/>
        </w:numPr>
        <w:tabs>
          <w:tab w:val="left" w:pos="993"/>
        </w:tabs>
        <w:ind w:left="0" w:firstLine="709"/>
      </w:pPr>
      <w:r w:rsidRPr="001F03B5">
        <w:rPr>
          <w:bCs/>
        </w:rPr>
        <w:t>Пречистенская наб. (ул. Лермонтова - ВоГУ) – 0,14км;</w:t>
      </w:r>
    </w:p>
    <w:p w14:paraId="5AA23DF8" w14:textId="77777777" w:rsidR="001F03B5" w:rsidRPr="001F03B5" w:rsidRDefault="001F03B5" w:rsidP="00181EA6">
      <w:pPr>
        <w:pStyle w:val="aa"/>
        <w:widowControl w:val="0"/>
        <w:numPr>
          <w:ilvl w:val="1"/>
          <w:numId w:val="68"/>
        </w:numPr>
        <w:tabs>
          <w:tab w:val="left" w:pos="993"/>
        </w:tabs>
        <w:ind w:left="0" w:firstLine="709"/>
      </w:pPr>
      <w:r w:rsidRPr="001F03B5">
        <w:rPr>
          <w:bCs/>
        </w:rPr>
        <w:t>Лермонтова ул. (Пречистенская наб. - Предтеченская ул.) – 0,68км;</w:t>
      </w:r>
    </w:p>
    <w:p w14:paraId="1D303D58" w14:textId="77777777" w:rsidR="001F03B5" w:rsidRPr="001F03B5" w:rsidRDefault="001F03B5" w:rsidP="00181EA6">
      <w:pPr>
        <w:pStyle w:val="aa"/>
        <w:widowControl w:val="0"/>
        <w:numPr>
          <w:ilvl w:val="1"/>
          <w:numId w:val="68"/>
        </w:numPr>
        <w:tabs>
          <w:tab w:val="left" w:pos="993"/>
        </w:tabs>
        <w:ind w:left="0" w:firstLine="709"/>
      </w:pPr>
      <w:r w:rsidRPr="001F03B5">
        <w:rPr>
          <w:bCs/>
        </w:rPr>
        <w:t>Победы проспект (ул. Батюшкова - ул. Мира на бульварной части) – 0,37км;</w:t>
      </w:r>
    </w:p>
    <w:p w14:paraId="5EAE222C" w14:textId="76B3F82D" w:rsidR="001F03B5" w:rsidRPr="001F03B5" w:rsidRDefault="001F03B5" w:rsidP="00181EA6">
      <w:pPr>
        <w:pStyle w:val="aa"/>
        <w:widowControl w:val="0"/>
        <w:numPr>
          <w:ilvl w:val="1"/>
          <w:numId w:val="68"/>
        </w:numPr>
        <w:tabs>
          <w:tab w:val="left" w:pos="993"/>
        </w:tabs>
        <w:ind w:left="0" w:firstLine="709"/>
      </w:pPr>
      <w:r w:rsidRPr="001F03B5">
        <w:rPr>
          <w:bCs/>
        </w:rPr>
        <w:t xml:space="preserve">Красный мост (реконструкция подходов к мосту </w:t>
      </w:r>
      <w:r w:rsidR="00D8521C">
        <w:rPr>
          <w:bCs/>
        </w:rPr>
        <w:t>–</w:t>
      </w:r>
      <w:r w:rsidRPr="001F03B5">
        <w:rPr>
          <w:bCs/>
        </w:rPr>
        <w:t xml:space="preserve"> устройство пандусов).</w:t>
      </w:r>
    </w:p>
    <w:p w14:paraId="5961DD95" w14:textId="77777777" w:rsidR="001F03B5" w:rsidRPr="001F03B5" w:rsidRDefault="001F03B5" w:rsidP="00181EA6">
      <w:pPr>
        <w:pStyle w:val="aa"/>
        <w:widowControl w:val="0"/>
        <w:numPr>
          <w:ilvl w:val="0"/>
          <w:numId w:val="69"/>
        </w:numPr>
        <w:tabs>
          <w:tab w:val="left" w:pos="993"/>
        </w:tabs>
        <w:ind w:left="0" w:firstLine="709"/>
      </w:pPr>
      <w:r w:rsidRPr="001F03B5">
        <w:t>Формирование веломаршрутов «на работу» (жилой район – центр):</w:t>
      </w:r>
    </w:p>
    <w:p w14:paraId="1A7E70AD" w14:textId="77777777" w:rsidR="001F03B5" w:rsidRPr="001F03B5" w:rsidRDefault="001F03B5" w:rsidP="00181EA6">
      <w:pPr>
        <w:pStyle w:val="aa"/>
        <w:widowControl w:val="0"/>
        <w:numPr>
          <w:ilvl w:val="1"/>
          <w:numId w:val="70"/>
        </w:numPr>
        <w:tabs>
          <w:tab w:val="left" w:pos="993"/>
        </w:tabs>
        <w:ind w:left="0" w:firstLine="709"/>
      </w:pPr>
      <w:r w:rsidRPr="001F03B5">
        <w:rPr>
          <w:bCs/>
        </w:rPr>
        <w:t>Новгородская ул. (ул. Возрождения - Ленинградская ул.) – 0,67км;</w:t>
      </w:r>
    </w:p>
    <w:p w14:paraId="7FB564A0" w14:textId="77777777" w:rsidR="001F03B5" w:rsidRPr="001F03B5" w:rsidRDefault="001F03B5" w:rsidP="00181EA6">
      <w:pPr>
        <w:pStyle w:val="aa"/>
        <w:widowControl w:val="0"/>
        <w:numPr>
          <w:ilvl w:val="1"/>
          <w:numId w:val="70"/>
        </w:numPr>
        <w:tabs>
          <w:tab w:val="left" w:pos="993"/>
        </w:tabs>
        <w:ind w:left="0" w:firstLine="709"/>
      </w:pPr>
      <w:r w:rsidRPr="001F03B5">
        <w:rPr>
          <w:bCs/>
        </w:rPr>
        <w:t>Возрождения ул. (Костромская ул. - Новгородская ул.) – 0,26км;</w:t>
      </w:r>
    </w:p>
    <w:p w14:paraId="6CE24EC6" w14:textId="77777777" w:rsidR="001F03B5" w:rsidRPr="001F03B5" w:rsidRDefault="001F03B5" w:rsidP="00181EA6">
      <w:pPr>
        <w:pStyle w:val="aa"/>
        <w:widowControl w:val="0"/>
        <w:numPr>
          <w:ilvl w:val="1"/>
          <w:numId w:val="70"/>
        </w:numPr>
        <w:tabs>
          <w:tab w:val="left" w:pos="993"/>
        </w:tabs>
        <w:ind w:left="0" w:firstLine="709"/>
      </w:pPr>
      <w:r w:rsidRPr="001F03B5">
        <w:rPr>
          <w:bCs/>
        </w:rPr>
        <w:t>Гагарина ул. (ул. Щетинина - Республиканская ул.) – 0,76км;</w:t>
      </w:r>
    </w:p>
    <w:p w14:paraId="40F4FD7D" w14:textId="77777777" w:rsidR="001F03B5" w:rsidRPr="001F03B5" w:rsidRDefault="001F03B5" w:rsidP="00181EA6">
      <w:pPr>
        <w:pStyle w:val="aa"/>
        <w:widowControl w:val="0"/>
        <w:numPr>
          <w:ilvl w:val="1"/>
          <w:numId w:val="70"/>
        </w:numPr>
        <w:tabs>
          <w:tab w:val="left" w:pos="993"/>
        </w:tabs>
        <w:ind w:left="0" w:firstLine="709"/>
      </w:pPr>
      <w:r w:rsidRPr="001F03B5">
        <w:rPr>
          <w:bCs/>
        </w:rPr>
        <w:t xml:space="preserve">Гагарина ул. (Гончарная ул. - ул. </w:t>
      </w:r>
      <w:r w:rsidRPr="001F03B5">
        <w:rPr>
          <w:bCs/>
          <w:lang w:val="en-US"/>
        </w:rPr>
        <w:t>Преображенского)</w:t>
      </w:r>
      <w:r w:rsidRPr="001F03B5">
        <w:rPr>
          <w:bCs/>
        </w:rPr>
        <w:t xml:space="preserve"> – 0,55км;</w:t>
      </w:r>
    </w:p>
    <w:p w14:paraId="11AD6C1F" w14:textId="77777777" w:rsidR="001F03B5" w:rsidRPr="001F03B5" w:rsidRDefault="001F03B5" w:rsidP="00181EA6">
      <w:pPr>
        <w:pStyle w:val="aa"/>
        <w:widowControl w:val="0"/>
        <w:numPr>
          <w:ilvl w:val="1"/>
          <w:numId w:val="70"/>
        </w:numPr>
        <w:tabs>
          <w:tab w:val="left" w:pos="993"/>
        </w:tabs>
        <w:ind w:left="0" w:firstLine="709"/>
      </w:pPr>
      <w:r w:rsidRPr="001F03B5">
        <w:rPr>
          <w:bCs/>
        </w:rPr>
        <w:t>Реконструкция ж/д переезда (ул. Преображенского - ул. Товарная - ул. Кирова - Пролетарская ул.) – 0,38км;</w:t>
      </w:r>
    </w:p>
    <w:p w14:paraId="45198E38" w14:textId="77777777" w:rsidR="001F03B5" w:rsidRPr="001F03B5" w:rsidRDefault="001F03B5" w:rsidP="00181EA6">
      <w:pPr>
        <w:pStyle w:val="aa"/>
        <w:widowControl w:val="0"/>
        <w:numPr>
          <w:ilvl w:val="1"/>
          <w:numId w:val="70"/>
        </w:numPr>
        <w:tabs>
          <w:tab w:val="left" w:pos="993"/>
        </w:tabs>
        <w:ind w:left="0" w:firstLine="709"/>
      </w:pPr>
      <w:r w:rsidRPr="001F03B5">
        <w:rPr>
          <w:bCs/>
        </w:rPr>
        <w:t xml:space="preserve">Октябрьская ул. (Пролетарская ул. - ул. </w:t>
      </w:r>
      <w:r w:rsidRPr="001F03B5">
        <w:rPr>
          <w:bCs/>
          <w:lang w:val="en-US"/>
        </w:rPr>
        <w:t>Воровского)</w:t>
      </w:r>
      <w:r w:rsidRPr="001F03B5">
        <w:rPr>
          <w:bCs/>
        </w:rPr>
        <w:t xml:space="preserve"> – 0,22км;</w:t>
      </w:r>
    </w:p>
    <w:p w14:paraId="0071D396" w14:textId="77777777" w:rsidR="001F03B5" w:rsidRPr="001F03B5" w:rsidRDefault="001F03B5" w:rsidP="00181EA6">
      <w:pPr>
        <w:pStyle w:val="aa"/>
        <w:widowControl w:val="0"/>
        <w:numPr>
          <w:ilvl w:val="1"/>
          <w:numId w:val="70"/>
        </w:numPr>
        <w:tabs>
          <w:tab w:val="left" w:pos="993"/>
        </w:tabs>
        <w:ind w:left="0" w:firstLine="709"/>
      </w:pPr>
      <w:r w:rsidRPr="001F03B5">
        <w:rPr>
          <w:bCs/>
        </w:rPr>
        <w:t>Пролетарская ул. (ул. Кирова - Октябрьская ул.) – 0,21км;</w:t>
      </w:r>
    </w:p>
    <w:p w14:paraId="29CEE1C8" w14:textId="77777777" w:rsidR="001F03B5" w:rsidRPr="001F03B5" w:rsidRDefault="001F03B5" w:rsidP="00181EA6">
      <w:pPr>
        <w:pStyle w:val="aa"/>
        <w:widowControl w:val="0"/>
        <w:numPr>
          <w:ilvl w:val="1"/>
          <w:numId w:val="70"/>
        </w:numPr>
        <w:tabs>
          <w:tab w:val="left" w:pos="993"/>
        </w:tabs>
        <w:ind w:left="0" w:firstLine="709"/>
      </w:pPr>
      <w:r w:rsidRPr="001F03B5">
        <w:rPr>
          <w:bCs/>
        </w:rPr>
        <w:t>Октябрьская ул. (ул. Воровского - Ленинградская ул.) – 0,21км;</w:t>
      </w:r>
    </w:p>
    <w:p w14:paraId="00B889A8" w14:textId="77777777" w:rsidR="001F03B5" w:rsidRPr="001F03B5" w:rsidRDefault="001F03B5" w:rsidP="00181EA6">
      <w:pPr>
        <w:pStyle w:val="aa"/>
        <w:widowControl w:val="0"/>
        <w:numPr>
          <w:ilvl w:val="1"/>
          <w:numId w:val="70"/>
        </w:numPr>
        <w:tabs>
          <w:tab w:val="left" w:pos="993"/>
        </w:tabs>
        <w:ind w:left="0" w:firstLine="709"/>
      </w:pPr>
      <w:r w:rsidRPr="001F03B5">
        <w:rPr>
          <w:bCs/>
        </w:rPr>
        <w:t>Автомобильный тоннель под ж/д по ул. Герцена – 0,18км;</w:t>
      </w:r>
    </w:p>
    <w:p w14:paraId="4285A266" w14:textId="77777777" w:rsidR="001F03B5" w:rsidRPr="001F03B5" w:rsidRDefault="001F03B5" w:rsidP="00181EA6">
      <w:pPr>
        <w:pStyle w:val="aa"/>
        <w:widowControl w:val="0"/>
        <w:numPr>
          <w:ilvl w:val="1"/>
          <w:numId w:val="70"/>
        </w:numPr>
        <w:tabs>
          <w:tab w:val="left" w:pos="993"/>
        </w:tabs>
        <w:ind w:left="0" w:firstLine="709"/>
      </w:pPr>
      <w:r w:rsidRPr="001F03B5">
        <w:rPr>
          <w:bCs/>
        </w:rPr>
        <w:t>Ветошкина ул. (Галкинская ул. - ул. Герцена около автомобильного тоннеля под ж/д путями) – 1,86км;</w:t>
      </w:r>
    </w:p>
    <w:p w14:paraId="1BB3F345" w14:textId="77777777" w:rsidR="001F03B5" w:rsidRPr="001F03B5" w:rsidRDefault="001F03B5" w:rsidP="00181EA6">
      <w:pPr>
        <w:pStyle w:val="aa"/>
        <w:widowControl w:val="0"/>
        <w:numPr>
          <w:ilvl w:val="1"/>
          <w:numId w:val="70"/>
        </w:numPr>
        <w:tabs>
          <w:tab w:val="left" w:pos="993"/>
        </w:tabs>
        <w:ind w:left="0" w:firstLine="709"/>
      </w:pPr>
      <w:r w:rsidRPr="001F03B5">
        <w:rPr>
          <w:bCs/>
        </w:rPr>
        <w:t xml:space="preserve">Галкинская ул. (Советский пр. - ул. </w:t>
      </w:r>
      <w:r w:rsidRPr="001F03B5">
        <w:rPr>
          <w:bCs/>
          <w:lang w:val="en-US"/>
        </w:rPr>
        <w:t>Ветошкина)</w:t>
      </w:r>
      <w:r w:rsidRPr="001F03B5">
        <w:rPr>
          <w:bCs/>
        </w:rPr>
        <w:t xml:space="preserve"> – 0,6км;</w:t>
      </w:r>
    </w:p>
    <w:p w14:paraId="61885AFB" w14:textId="77777777" w:rsidR="001F03B5" w:rsidRPr="001F03B5" w:rsidRDefault="001F03B5" w:rsidP="00181EA6">
      <w:pPr>
        <w:pStyle w:val="aa"/>
        <w:widowControl w:val="0"/>
        <w:numPr>
          <w:ilvl w:val="1"/>
          <w:numId w:val="70"/>
        </w:numPr>
        <w:tabs>
          <w:tab w:val="left" w:pos="993"/>
        </w:tabs>
        <w:ind w:left="0" w:firstLine="709"/>
      </w:pPr>
      <w:r w:rsidRPr="001F03B5">
        <w:rPr>
          <w:bCs/>
        </w:rPr>
        <w:t xml:space="preserve">Карла Маркса ул. (Северная ул. - ул. </w:t>
      </w:r>
      <w:r w:rsidRPr="001F03B5">
        <w:rPr>
          <w:bCs/>
          <w:lang w:val="en-US"/>
        </w:rPr>
        <w:t>Карла Маркса д. 123)</w:t>
      </w:r>
      <w:r w:rsidRPr="001F03B5">
        <w:rPr>
          <w:bCs/>
        </w:rPr>
        <w:t xml:space="preserve"> – 0,84км;</w:t>
      </w:r>
    </w:p>
    <w:p w14:paraId="471742DF" w14:textId="77777777" w:rsidR="001F03B5" w:rsidRPr="001F03B5" w:rsidRDefault="001F03B5" w:rsidP="00181EA6">
      <w:pPr>
        <w:pStyle w:val="aa"/>
        <w:widowControl w:val="0"/>
        <w:numPr>
          <w:ilvl w:val="1"/>
          <w:numId w:val="70"/>
        </w:numPr>
        <w:tabs>
          <w:tab w:val="left" w:pos="993"/>
        </w:tabs>
        <w:ind w:left="0" w:firstLine="709"/>
      </w:pPr>
      <w:r w:rsidRPr="001F03B5">
        <w:rPr>
          <w:bCs/>
        </w:rPr>
        <w:t xml:space="preserve">Маршала Конева ул. (Воркутинская ул. - ул. </w:t>
      </w:r>
      <w:r w:rsidRPr="001F03B5">
        <w:rPr>
          <w:bCs/>
          <w:lang w:val="en-US"/>
        </w:rPr>
        <w:t>Можайского)</w:t>
      </w:r>
      <w:r w:rsidRPr="001F03B5">
        <w:rPr>
          <w:bCs/>
        </w:rPr>
        <w:t xml:space="preserve"> – 1,24км;</w:t>
      </w:r>
    </w:p>
    <w:p w14:paraId="626D503B" w14:textId="77777777" w:rsidR="001F03B5" w:rsidRPr="001F03B5" w:rsidRDefault="001F03B5" w:rsidP="00181EA6">
      <w:pPr>
        <w:pStyle w:val="aa"/>
        <w:widowControl w:val="0"/>
        <w:numPr>
          <w:ilvl w:val="1"/>
          <w:numId w:val="70"/>
        </w:numPr>
        <w:tabs>
          <w:tab w:val="left" w:pos="993"/>
        </w:tabs>
        <w:ind w:left="0" w:firstLine="709"/>
      </w:pPr>
      <w:r w:rsidRPr="001F03B5">
        <w:rPr>
          <w:bCs/>
        </w:rPr>
        <w:t>Щетинина ул. (ул. Гагарина - Ленинградская ул.) – 0,49км;</w:t>
      </w:r>
    </w:p>
    <w:p w14:paraId="16ABE4DE" w14:textId="77777777" w:rsidR="001F03B5" w:rsidRPr="001F03B5" w:rsidRDefault="001F03B5" w:rsidP="00181EA6">
      <w:pPr>
        <w:pStyle w:val="aa"/>
        <w:widowControl w:val="0"/>
        <w:numPr>
          <w:ilvl w:val="0"/>
          <w:numId w:val="71"/>
        </w:numPr>
        <w:tabs>
          <w:tab w:val="left" w:pos="993"/>
        </w:tabs>
        <w:ind w:left="0" w:firstLine="709"/>
      </w:pPr>
      <w:r w:rsidRPr="001F03B5">
        <w:t>Начало формирование веломаршрута «набережные р. Вологда»:</w:t>
      </w:r>
    </w:p>
    <w:p w14:paraId="5B77CEAC" w14:textId="77777777" w:rsidR="001F03B5" w:rsidRPr="001F03B5" w:rsidRDefault="001F03B5" w:rsidP="00181EA6">
      <w:pPr>
        <w:pStyle w:val="aa"/>
        <w:widowControl w:val="0"/>
        <w:numPr>
          <w:ilvl w:val="1"/>
          <w:numId w:val="72"/>
        </w:numPr>
        <w:tabs>
          <w:tab w:val="left" w:pos="993"/>
        </w:tabs>
        <w:ind w:left="0" w:firstLine="709"/>
      </w:pPr>
      <w:r w:rsidRPr="001F03B5">
        <w:rPr>
          <w:bCs/>
        </w:rPr>
        <w:t xml:space="preserve">6-й Армии наб. (ул. Рубцова - ул. </w:t>
      </w:r>
      <w:r w:rsidRPr="001F03B5">
        <w:rPr>
          <w:bCs/>
          <w:lang w:val="en-US"/>
        </w:rPr>
        <w:t>Добролюбова)</w:t>
      </w:r>
      <w:r w:rsidRPr="001F03B5">
        <w:rPr>
          <w:bCs/>
        </w:rPr>
        <w:t xml:space="preserve"> – 1,01км;</w:t>
      </w:r>
    </w:p>
    <w:p w14:paraId="1E4074E7" w14:textId="77777777" w:rsidR="001F03B5" w:rsidRPr="001F03B5" w:rsidRDefault="001F03B5" w:rsidP="00181EA6">
      <w:pPr>
        <w:pStyle w:val="aa"/>
        <w:widowControl w:val="0"/>
        <w:numPr>
          <w:ilvl w:val="1"/>
          <w:numId w:val="72"/>
        </w:numPr>
        <w:tabs>
          <w:tab w:val="left" w:pos="993"/>
        </w:tabs>
        <w:ind w:left="0" w:firstLine="709"/>
      </w:pPr>
      <w:r w:rsidRPr="001F03B5">
        <w:rPr>
          <w:bCs/>
        </w:rPr>
        <w:lastRenderedPageBreak/>
        <w:t xml:space="preserve">6-й Армии наб. (ул. Рубцова - ул. </w:t>
      </w:r>
      <w:r w:rsidRPr="001F03B5">
        <w:rPr>
          <w:bCs/>
          <w:lang w:val="en-US"/>
        </w:rPr>
        <w:t>Варенцовой)</w:t>
      </w:r>
      <w:r w:rsidRPr="001F03B5">
        <w:rPr>
          <w:bCs/>
        </w:rPr>
        <w:t xml:space="preserve"> – 0,26км;</w:t>
      </w:r>
    </w:p>
    <w:p w14:paraId="29D18248" w14:textId="77777777" w:rsidR="001F03B5" w:rsidRPr="001F03B5" w:rsidRDefault="001F03B5" w:rsidP="00181EA6">
      <w:pPr>
        <w:pStyle w:val="aa"/>
        <w:widowControl w:val="0"/>
        <w:numPr>
          <w:ilvl w:val="1"/>
          <w:numId w:val="72"/>
        </w:numPr>
        <w:tabs>
          <w:tab w:val="left" w:pos="993"/>
        </w:tabs>
        <w:ind w:left="0" w:firstLine="709"/>
      </w:pPr>
      <w:r w:rsidRPr="001F03B5">
        <w:rPr>
          <w:bCs/>
        </w:rPr>
        <w:t>Варенцовой ул. (наб. 6-ой Армии - ул. Гоголя - наб. 6-ой Армии) – 0,44км;</w:t>
      </w:r>
    </w:p>
    <w:p w14:paraId="657FDF1E" w14:textId="77777777" w:rsidR="001F03B5" w:rsidRPr="001F03B5" w:rsidRDefault="001F03B5" w:rsidP="00181EA6">
      <w:pPr>
        <w:pStyle w:val="aa"/>
        <w:widowControl w:val="0"/>
        <w:numPr>
          <w:ilvl w:val="1"/>
          <w:numId w:val="72"/>
        </w:numPr>
        <w:tabs>
          <w:tab w:val="left" w:pos="993"/>
        </w:tabs>
        <w:ind w:left="0" w:firstLine="709"/>
      </w:pPr>
      <w:r w:rsidRPr="001F03B5">
        <w:rPr>
          <w:bCs/>
        </w:rPr>
        <w:t xml:space="preserve">6-й Армии наб. (ул. Варенцовой - ул. </w:t>
      </w:r>
      <w:r w:rsidRPr="001F03B5">
        <w:rPr>
          <w:bCs/>
          <w:lang w:val="en-US"/>
        </w:rPr>
        <w:t>Некрасова)</w:t>
      </w:r>
      <w:r w:rsidRPr="001F03B5">
        <w:rPr>
          <w:bCs/>
        </w:rPr>
        <w:t xml:space="preserve"> – 0,5км;</w:t>
      </w:r>
    </w:p>
    <w:p w14:paraId="759F6F5E" w14:textId="77777777" w:rsidR="001F03B5" w:rsidRPr="001F03B5" w:rsidRDefault="001F03B5" w:rsidP="00181EA6">
      <w:pPr>
        <w:pStyle w:val="aa"/>
        <w:widowControl w:val="0"/>
        <w:numPr>
          <w:ilvl w:val="1"/>
          <w:numId w:val="72"/>
        </w:numPr>
        <w:tabs>
          <w:tab w:val="left" w:pos="993"/>
        </w:tabs>
        <w:ind w:left="0" w:firstLine="709"/>
      </w:pPr>
      <w:r w:rsidRPr="001F03B5">
        <w:rPr>
          <w:bCs/>
        </w:rPr>
        <w:t xml:space="preserve">Новый велопешеходный Кремлевский мост (Исторический пешеходный мост через р. Вологду в створе ул. </w:t>
      </w:r>
      <w:r w:rsidRPr="001F03B5">
        <w:rPr>
          <w:bCs/>
          <w:lang w:val="en-US"/>
        </w:rPr>
        <w:t>Рубцова)</w:t>
      </w:r>
      <w:r w:rsidRPr="001F03B5">
        <w:rPr>
          <w:bCs/>
        </w:rPr>
        <w:t xml:space="preserve"> – 0,17км;</w:t>
      </w:r>
    </w:p>
    <w:p w14:paraId="00805174" w14:textId="77777777" w:rsidR="001F03B5" w:rsidRPr="001F03B5" w:rsidRDefault="001F03B5" w:rsidP="00181EA6">
      <w:pPr>
        <w:pStyle w:val="aa"/>
        <w:widowControl w:val="0"/>
        <w:numPr>
          <w:ilvl w:val="1"/>
          <w:numId w:val="72"/>
        </w:numPr>
        <w:tabs>
          <w:tab w:val="left" w:pos="993"/>
        </w:tabs>
        <w:ind w:left="0" w:firstLine="709"/>
      </w:pPr>
      <w:r w:rsidRPr="001F03B5">
        <w:rPr>
          <w:bCs/>
        </w:rPr>
        <w:t xml:space="preserve">Некрасовский мост и подходы (от ул. </w:t>
      </w:r>
      <w:r w:rsidRPr="001F03B5">
        <w:rPr>
          <w:bCs/>
          <w:lang w:val="en-US"/>
        </w:rPr>
        <w:t>Бурмагиных)</w:t>
      </w:r>
      <w:r w:rsidRPr="001F03B5">
        <w:rPr>
          <w:bCs/>
        </w:rPr>
        <w:t xml:space="preserve"> – 0,91км;</w:t>
      </w:r>
    </w:p>
    <w:p w14:paraId="55C17C9F" w14:textId="77777777" w:rsidR="001F03B5" w:rsidRPr="001F03B5" w:rsidRDefault="001F03B5" w:rsidP="00181EA6">
      <w:pPr>
        <w:pStyle w:val="aa"/>
        <w:widowControl w:val="0"/>
        <w:numPr>
          <w:ilvl w:val="0"/>
          <w:numId w:val="73"/>
        </w:numPr>
        <w:tabs>
          <w:tab w:val="left" w:pos="993"/>
        </w:tabs>
        <w:ind w:left="0" w:firstLine="709"/>
      </w:pPr>
      <w:r w:rsidRPr="001F03B5">
        <w:t>Начало формирования велосипедной сети в центре:</w:t>
      </w:r>
    </w:p>
    <w:p w14:paraId="7AD6C36A" w14:textId="77777777" w:rsidR="001F03B5" w:rsidRPr="001F03B5" w:rsidRDefault="001F03B5" w:rsidP="00181EA6">
      <w:pPr>
        <w:pStyle w:val="aa"/>
        <w:widowControl w:val="0"/>
        <w:numPr>
          <w:ilvl w:val="1"/>
          <w:numId w:val="74"/>
        </w:numPr>
        <w:tabs>
          <w:tab w:val="left" w:pos="993"/>
        </w:tabs>
        <w:ind w:left="0" w:firstLine="709"/>
      </w:pPr>
      <w:r w:rsidRPr="001F03B5">
        <w:rPr>
          <w:bCs/>
        </w:rPr>
        <w:t>Каменный Мост ул.</w:t>
      </w:r>
      <w:r w:rsidR="003403B5">
        <w:rPr>
          <w:bCs/>
        </w:rPr>
        <w:t xml:space="preserve"> </w:t>
      </w:r>
      <w:r w:rsidRPr="001F03B5">
        <w:rPr>
          <w:bCs/>
        </w:rPr>
        <w:t>(велосипедный переход через проезжую часть к площади Революции) – 0,09км;</w:t>
      </w:r>
    </w:p>
    <w:p w14:paraId="1C13B524" w14:textId="77777777" w:rsidR="001F03B5" w:rsidRPr="001F03B5" w:rsidRDefault="001F03B5" w:rsidP="00181EA6">
      <w:pPr>
        <w:pStyle w:val="aa"/>
        <w:widowControl w:val="0"/>
        <w:numPr>
          <w:ilvl w:val="1"/>
          <w:numId w:val="74"/>
        </w:numPr>
        <w:tabs>
          <w:tab w:val="left" w:pos="993"/>
        </w:tabs>
        <w:ind w:left="0" w:firstLine="709"/>
      </w:pPr>
      <w:r w:rsidRPr="001F03B5">
        <w:rPr>
          <w:bCs/>
        </w:rPr>
        <w:t>Проезд вдоль Драматического театра (Предтеченская ул. - Советский пр.) – 0,26км;</w:t>
      </w:r>
    </w:p>
    <w:p w14:paraId="3B18F4D4" w14:textId="77777777" w:rsidR="001F03B5" w:rsidRPr="001F03B5" w:rsidRDefault="001F03B5" w:rsidP="00181EA6">
      <w:pPr>
        <w:pStyle w:val="aa"/>
        <w:widowControl w:val="0"/>
        <w:numPr>
          <w:ilvl w:val="1"/>
          <w:numId w:val="74"/>
        </w:numPr>
        <w:tabs>
          <w:tab w:val="left" w:pos="993"/>
        </w:tabs>
        <w:ind w:left="0" w:firstLine="709"/>
      </w:pPr>
      <w:r w:rsidRPr="001F03B5">
        <w:rPr>
          <w:bCs/>
        </w:rPr>
        <w:t>Батюшкова ул. (Октябрьская ул. - Кремлевская пл.) – 0,48км;</w:t>
      </w:r>
    </w:p>
    <w:p w14:paraId="47753F2F" w14:textId="77777777" w:rsidR="001F03B5" w:rsidRPr="001F03B5" w:rsidRDefault="001F03B5" w:rsidP="00181EA6">
      <w:pPr>
        <w:pStyle w:val="aa"/>
        <w:widowControl w:val="0"/>
        <w:numPr>
          <w:ilvl w:val="1"/>
          <w:numId w:val="74"/>
        </w:numPr>
        <w:tabs>
          <w:tab w:val="left" w:pos="993"/>
        </w:tabs>
        <w:ind w:left="0" w:firstLine="709"/>
      </w:pPr>
      <w:r w:rsidRPr="001F03B5">
        <w:rPr>
          <w:bCs/>
        </w:rPr>
        <w:t>Мира ул. (ул. Герцена - Галкинская ул.) – 1,02км;</w:t>
      </w:r>
    </w:p>
    <w:p w14:paraId="7805C390" w14:textId="77777777" w:rsidR="001F03B5" w:rsidRPr="001F03B5" w:rsidRDefault="001F03B5" w:rsidP="00181EA6">
      <w:pPr>
        <w:pStyle w:val="aa"/>
        <w:widowControl w:val="0"/>
        <w:numPr>
          <w:ilvl w:val="1"/>
          <w:numId w:val="74"/>
        </w:numPr>
        <w:tabs>
          <w:tab w:val="left" w:pos="993"/>
        </w:tabs>
        <w:ind w:left="0" w:firstLine="709"/>
      </w:pPr>
      <w:r w:rsidRPr="001F03B5">
        <w:rPr>
          <w:bCs/>
        </w:rPr>
        <w:t>Бабушкина площадь (ул. Мира - Зосимовская ул.) – 0,31км;</w:t>
      </w:r>
    </w:p>
    <w:p w14:paraId="102C752F" w14:textId="77777777" w:rsidR="001F03B5" w:rsidRPr="001F03B5" w:rsidRDefault="001F03B5" w:rsidP="00181EA6">
      <w:pPr>
        <w:pStyle w:val="aa"/>
        <w:widowControl w:val="0"/>
        <w:numPr>
          <w:ilvl w:val="1"/>
          <w:numId w:val="74"/>
        </w:numPr>
        <w:tabs>
          <w:tab w:val="left" w:pos="993"/>
        </w:tabs>
        <w:ind w:left="0" w:firstLine="709"/>
      </w:pPr>
      <w:r w:rsidRPr="001F03B5">
        <w:rPr>
          <w:bCs/>
        </w:rPr>
        <w:t xml:space="preserve">Зосимовская ул. (пл. Бабушкина - ул. </w:t>
      </w:r>
      <w:r w:rsidRPr="001F03B5">
        <w:rPr>
          <w:bCs/>
          <w:lang w:val="en-US"/>
        </w:rPr>
        <w:t>Ветошкина)</w:t>
      </w:r>
      <w:r w:rsidRPr="001F03B5">
        <w:rPr>
          <w:bCs/>
        </w:rPr>
        <w:t xml:space="preserve"> – 0,56км;</w:t>
      </w:r>
    </w:p>
    <w:p w14:paraId="149847F2" w14:textId="77777777" w:rsidR="001F03B5" w:rsidRPr="001F03B5" w:rsidRDefault="001F03B5" w:rsidP="00181EA6">
      <w:pPr>
        <w:pStyle w:val="aa"/>
        <w:widowControl w:val="0"/>
        <w:numPr>
          <w:ilvl w:val="0"/>
          <w:numId w:val="75"/>
        </w:numPr>
        <w:tabs>
          <w:tab w:val="left" w:pos="993"/>
        </w:tabs>
        <w:ind w:left="0" w:firstLine="709"/>
      </w:pPr>
      <w:r w:rsidRPr="001F03B5">
        <w:t>Начало формирования «дачных» маршрутов с сезонным использованием для велосипедистов:</w:t>
      </w:r>
    </w:p>
    <w:p w14:paraId="310CC769" w14:textId="77777777" w:rsidR="001F03B5" w:rsidRPr="001F03B5" w:rsidRDefault="001F03B5" w:rsidP="00181EA6">
      <w:pPr>
        <w:pStyle w:val="aa"/>
        <w:widowControl w:val="0"/>
        <w:numPr>
          <w:ilvl w:val="1"/>
          <w:numId w:val="76"/>
        </w:numPr>
        <w:tabs>
          <w:tab w:val="left" w:pos="993"/>
        </w:tabs>
        <w:ind w:left="0" w:firstLine="709"/>
      </w:pPr>
      <w:r w:rsidRPr="001F03B5">
        <w:rPr>
          <w:bCs/>
        </w:rPr>
        <w:t>Летний веломаршрут (ул. Карла Маркса - Баранково) - велопешеходная тропа для летнего использования – 3,14км.</w:t>
      </w:r>
    </w:p>
    <w:p w14:paraId="524ADF56" w14:textId="77777777" w:rsidR="001F03B5" w:rsidRPr="001F03B5" w:rsidRDefault="001F03B5" w:rsidP="001F03B5">
      <w:pPr>
        <w:widowControl w:val="0"/>
        <w:ind w:firstLine="709"/>
      </w:pPr>
      <w:r w:rsidRPr="001F03B5">
        <w:t>На этом этапе благодаря введению в эксплуатацию новых велосипедных путей сообщения и использования уже существующей велосипедной инфраструктуры будет достигнуто минимальное развитие велосети. Сформируется подключение сети к объектам внешнего транспорта (ж/д вокзал и автовокзал), появятся первые не круглогодичные велосипедные направления. Появится велоинфраструктура для всех основных типов поездок по общественно-деловым («студенческий», «на работу»); культурно-бытовым (в центральной части); рекреационным целям («набережные р. Вологда»).</w:t>
      </w:r>
    </w:p>
    <w:p w14:paraId="1D66B811" w14:textId="77777777" w:rsidR="001F03B5" w:rsidRPr="001F03B5" w:rsidRDefault="001F03B5" w:rsidP="001F03B5">
      <w:pPr>
        <w:widowControl w:val="0"/>
        <w:ind w:firstLine="709"/>
      </w:pPr>
      <w:r w:rsidRPr="001F03B5">
        <w:t>Важным фактором в формировании устойчивого спроса на велосипедные передвижения будет выступать всесезонная уборка велосипедных путей сообщения, а также поддержание их в нормативном состоянии.</w:t>
      </w:r>
    </w:p>
    <w:p w14:paraId="08B02524" w14:textId="77777777" w:rsidR="001F03B5" w:rsidRPr="001F03B5" w:rsidRDefault="001F03B5" w:rsidP="001F03B5">
      <w:pPr>
        <w:widowControl w:val="0"/>
        <w:ind w:firstLine="709"/>
      </w:pPr>
      <w:r w:rsidRPr="001F03B5">
        <w:t xml:space="preserve">Так же на этом этапе предлагается установка крытых велосипедных парковок </w:t>
      </w:r>
      <w:r w:rsidRPr="001F03B5">
        <w:lastRenderedPageBreak/>
        <w:t>на 20 мест около основных ТПУ – 2 шт.; Парк Мира</w:t>
      </w:r>
      <w:r w:rsidR="003403B5">
        <w:t xml:space="preserve"> </w:t>
      </w:r>
      <w:r w:rsidRPr="001F03B5">
        <w:t>- 1 шт.; Кремлевский сад и площадь – 2 шт.</w:t>
      </w:r>
    </w:p>
    <w:p w14:paraId="688D9C0F" w14:textId="77777777" w:rsidR="001F03B5" w:rsidRPr="001F03B5" w:rsidRDefault="001F03B5" w:rsidP="005E4658">
      <w:pPr>
        <w:widowControl w:val="0"/>
        <w:ind w:firstLine="709"/>
      </w:pPr>
      <w:r w:rsidRPr="001F03B5">
        <w:rPr>
          <w:b/>
          <w:i/>
          <w:u w:val="single"/>
        </w:rPr>
        <w:t>На среднесрочный этап (2025-2030 гг.)</w:t>
      </w:r>
      <w:r w:rsidRPr="001F03B5">
        <w:t xml:space="preserve"> предлагается строительство велосипедных путей</w:t>
      </w:r>
      <w:r w:rsidR="00B244CA">
        <w:t xml:space="preserve"> сообщения в городе (рис. 3.21.4</w:t>
      </w:r>
      <w:r w:rsidRPr="001F03B5">
        <w:t>):</w:t>
      </w:r>
    </w:p>
    <w:p w14:paraId="1BA8DE51" w14:textId="77777777" w:rsidR="001F03B5" w:rsidRPr="001F03B5" w:rsidRDefault="001F03B5" w:rsidP="00181EA6">
      <w:pPr>
        <w:pStyle w:val="aa"/>
        <w:widowControl w:val="0"/>
        <w:numPr>
          <w:ilvl w:val="0"/>
          <w:numId w:val="77"/>
        </w:numPr>
        <w:tabs>
          <w:tab w:val="left" w:pos="993"/>
        </w:tabs>
        <w:ind w:left="0" w:firstLine="709"/>
      </w:pPr>
      <w:r w:rsidRPr="001F03B5">
        <w:t>Продолжение формирования веломаршрута «набережные р. Вологда»:</w:t>
      </w:r>
    </w:p>
    <w:p w14:paraId="38658E5C" w14:textId="77777777" w:rsidR="001F03B5" w:rsidRPr="001F03B5" w:rsidRDefault="001F03B5" w:rsidP="00181EA6">
      <w:pPr>
        <w:pStyle w:val="aa"/>
        <w:widowControl w:val="0"/>
        <w:numPr>
          <w:ilvl w:val="1"/>
          <w:numId w:val="78"/>
        </w:numPr>
        <w:tabs>
          <w:tab w:val="left" w:pos="993"/>
        </w:tabs>
        <w:ind w:left="0" w:firstLine="709"/>
      </w:pPr>
      <w:r w:rsidRPr="001F03B5">
        <w:rPr>
          <w:bCs/>
        </w:rPr>
        <w:t>Маяковского ул. (Бурмагиных ул. - Ленинградская ул.) – 0,13км;</w:t>
      </w:r>
    </w:p>
    <w:p w14:paraId="2B133D75" w14:textId="77777777" w:rsidR="001F03B5" w:rsidRPr="001F03B5" w:rsidRDefault="001F03B5" w:rsidP="00181EA6">
      <w:pPr>
        <w:pStyle w:val="aa"/>
        <w:widowControl w:val="0"/>
        <w:numPr>
          <w:ilvl w:val="1"/>
          <w:numId w:val="78"/>
        </w:numPr>
        <w:tabs>
          <w:tab w:val="left" w:pos="993"/>
        </w:tabs>
        <w:ind w:left="0" w:firstLine="709"/>
      </w:pPr>
      <w:r w:rsidRPr="001F03B5">
        <w:rPr>
          <w:bCs/>
        </w:rPr>
        <w:t>Бурмагиных ул. (ул. Маяковского - парк Мира) – 1,1км;</w:t>
      </w:r>
    </w:p>
    <w:p w14:paraId="1C2989C6" w14:textId="77777777" w:rsidR="001F03B5" w:rsidRPr="001F03B5" w:rsidRDefault="001F03B5" w:rsidP="00181EA6">
      <w:pPr>
        <w:pStyle w:val="aa"/>
        <w:widowControl w:val="0"/>
        <w:numPr>
          <w:ilvl w:val="1"/>
          <w:numId w:val="78"/>
        </w:numPr>
        <w:tabs>
          <w:tab w:val="left" w:pos="993"/>
        </w:tabs>
        <w:ind w:left="0" w:firstLine="709"/>
      </w:pPr>
      <w:r w:rsidRPr="001F03B5">
        <w:rPr>
          <w:bCs/>
        </w:rPr>
        <w:t>Пречистенская наб. (продолжение набережной Красный мост - мост 800-летия Вологды - Советский пр.) – 1,82км;</w:t>
      </w:r>
    </w:p>
    <w:p w14:paraId="0097235C" w14:textId="77777777" w:rsidR="001F03B5" w:rsidRPr="001F03B5" w:rsidRDefault="001F03B5" w:rsidP="00181EA6">
      <w:pPr>
        <w:pStyle w:val="aa"/>
        <w:widowControl w:val="0"/>
        <w:numPr>
          <w:ilvl w:val="0"/>
          <w:numId w:val="80"/>
        </w:numPr>
        <w:tabs>
          <w:tab w:val="left" w:pos="993"/>
        </w:tabs>
        <w:ind w:left="0" w:firstLine="709"/>
      </w:pPr>
      <w:r w:rsidRPr="001F03B5">
        <w:t>Продолжение формирования велосипедной сети в центре:</w:t>
      </w:r>
    </w:p>
    <w:p w14:paraId="41343D44" w14:textId="77777777" w:rsidR="001F03B5" w:rsidRPr="001F03B5" w:rsidRDefault="001F03B5" w:rsidP="00181EA6">
      <w:pPr>
        <w:pStyle w:val="aa"/>
        <w:widowControl w:val="0"/>
        <w:numPr>
          <w:ilvl w:val="1"/>
          <w:numId w:val="79"/>
        </w:numPr>
        <w:tabs>
          <w:tab w:val="left" w:pos="993"/>
        </w:tabs>
        <w:ind w:left="0" w:firstLine="709"/>
      </w:pPr>
      <w:r w:rsidRPr="001F03B5">
        <w:rPr>
          <w:bCs/>
        </w:rPr>
        <w:t>Пирогова ул. (Ветошкина ул. - Советский проспект) – 0,59км;</w:t>
      </w:r>
    </w:p>
    <w:p w14:paraId="0C1F2011" w14:textId="77777777" w:rsidR="001F03B5" w:rsidRPr="001F03B5" w:rsidRDefault="001F03B5" w:rsidP="00181EA6">
      <w:pPr>
        <w:pStyle w:val="aa"/>
        <w:widowControl w:val="0"/>
        <w:numPr>
          <w:ilvl w:val="1"/>
          <w:numId w:val="79"/>
        </w:numPr>
        <w:tabs>
          <w:tab w:val="left" w:pos="993"/>
        </w:tabs>
        <w:ind w:left="0" w:firstLine="709"/>
      </w:pPr>
      <w:r w:rsidRPr="001F03B5">
        <w:rPr>
          <w:bCs/>
        </w:rPr>
        <w:t>Герцена ул. (Пушкинская ул. - Галкинская ул.) – 0,41км;</w:t>
      </w:r>
    </w:p>
    <w:p w14:paraId="211DDA42" w14:textId="77777777" w:rsidR="001F03B5" w:rsidRPr="001F03B5" w:rsidRDefault="001F03B5" w:rsidP="00181EA6">
      <w:pPr>
        <w:pStyle w:val="aa"/>
        <w:widowControl w:val="0"/>
        <w:numPr>
          <w:ilvl w:val="1"/>
          <w:numId w:val="79"/>
        </w:numPr>
        <w:tabs>
          <w:tab w:val="left" w:pos="993"/>
        </w:tabs>
        <w:ind w:left="0" w:firstLine="709"/>
      </w:pPr>
      <w:r w:rsidRPr="001F03B5">
        <w:rPr>
          <w:bCs/>
        </w:rPr>
        <w:t xml:space="preserve">Герцена ул. (ул. Батюшкова - ул. </w:t>
      </w:r>
      <w:r w:rsidRPr="001F03B5">
        <w:rPr>
          <w:bCs/>
          <w:lang w:val="en-US"/>
        </w:rPr>
        <w:t>Марии Ульяновой)</w:t>
      </w:r>
      <w:r w:rsidRPr="001F03B5">
        <w:rPr>
          <w:bCs/>
        </w:rPr>
        <w:t xml:space="preserve"> – 0,15км;</w:t>
      </w:r>
    </w:p>
    <w:p w14:paraId="114AE4A8" w14:textId="77777777" w:rsidR="001F03B5" w:rsidRPr="001F03B5" w:rsidRDefault="001F03B5" w:rsidP="00181EA6">
      <w:pPr>
        <w:pStyle w:val="aa"/>
        <w:widowControl w:val="0"/>
        <w:numPr>
          <w:ilvl w:val="1"/>
          <w:numId w:val="79"/>
        </w:numPr>
        <w:tabs>
          <w:tab w:val="left" w:pos="993"/>
        </w:tabs>
        <w:ind w:left="0" w:firstLine="709"/>
      </w:pPr>
      <w:r w:rsidRPr="001F03B5">
        <w:rPr>
          <w:bCs/>
        </w:rPr>
        <w:t>Добролюбова ул. (ул. Карла Маркса - наб. 6-ой Армии) – 0,92км;</w:t>
      </w:r>
    </w:p>
    <w:p w14:paraId="0132A9DF" w14:textId="77777777" w:rsidR="001F03B5" w:rsidRPr="001F03B5" w:rsidRDefault="001F03B5" w:rsidP="00181EA6">
      <w:pPr>
        <w:pStyle w:val="aa"/>
        <w:widowControl w:val="0"/>
        <w:numPr>
          <w:ilvl w:val="0"/>
          <w:numId w:val="81"/>
        </w:numPr>
        <w:tabs>
          <w:tab w:val="left" w:pos="993"/>
        </w:tabs>
        <w:ind w:left="0" w:firstLine="709"/>
      </w:pPr>
      <w:r w:rsidRPr="001F03B5">
        <w:t>Формирование туристического регионального веломаршрута «Вологда – Сёменково – Молочное»:</w:t>
      </w:r>
    </w:p>
    <w:p w14:paraId="0FAB8344" w14:textId="77777777" w:rsidR="001F03B5" w:rsidRPr="001F03B5" w:rsidRDefault="001F03B5" w:rsidP="00181EA6">
      <w:pPr>
        <w:pStyle w:val="aa"/>
        <w:widowControl w:val="0"/>
        <w:numPr>
          <w:ilvl w:val="1"/>
          <w:numId w:val="82"/>
        </w:numPr>
        <w:tabs>
          <w:tab w:val="left" w:pos="993"/>
        </w:tabs>
        <w:ind w:left="0" w:firstLine="709"/>
      </w:pPr>
      <w:r w:rsidRPr="001F03B5">
        <w:rPr>
          <w:bCs/>
        </w:rPr>
        <w:t xml:space="preserve">Маяковского ул. (ул. Мохова - ул. </w:t>
      </w:r>
      <w:r w:rsidRPr="001F03B5">
        <w:rPr>
          <w:bCs/>
          <w:lang w:val="en-US"/>
        </w:rPr>
        <w:t>Бурмагиных)</w:t>
      </w:r>
      <w:r w:rsidRPr="001F03B5">
        <w:rPr>
          <w:bCs/>
        </w:rPr>
        <w:t xml:space="preserve"> – 0,67км;</w:t>
      </w:r>
    </w:p>
    <w:p w14:paraId="41D78479" w14:textId="77777777" w:rsidR="001F03B5" w:rsidRPr="001F03B5" w:rsidRDefault="001F03B5" w:rsidP="00181EA6">
      <w:pPr>
        <w:pStyle w:val="aa"/>
        <w:widowControl w:val="0"/>
        <w:numPr>
          <w:ilvl w:val="1"/>
          <w:numId w:val="82"/>
        </w:numPr>
        <w:tabs>
          <w:tab w:val="left" w:pos="993"/>
        </w:tabs>
        <w:ind w:left="0" w:firstLine="709"/>
      </w:pPr>
      <w:r w:rsidRPr="001F03B5">
        <w:rPr>
          <w:bCs/>
        </w:rPr>
        <w:t>Мохова ул. (ул. Маяковского - Октябрьская ул.) – 0,83км;</w:t>
      </w:r>
    </w:p>
    <w:p w14:paraId="0401E0DA" w14:textId="77777777" w:rsidR="001F03B5" w:rsidRPr="001F03B5" w:rsidRDefault="001F03B5" w:rsidP="00181EA6">
      <w:pPr>
        <w:pStyle w:val="aa"/>
        <w:widowControl w:val="0"/>
        <w:numPr>
          <w:ilvl w:val="1"/>
          <w:numId w:val="82"/>
        </w:numPr>
        <w:tabs>
          <w:tab w:val="left" w:pos="993"/>
        </w:tabs>
        <w:ind w:left="0" w:firstLine="709"/>
      </w:pPr>
      <w:r w:rsidRPr="001F03B5">
        <w:rPr>
          <w:bCs/>
        </w:rPr>
        <w:t>Александра Клубова ул. (от проспекта Победы до поворота на Лукьяново) – 2,32км;</w:t>
      </w:r>
    </w:p>
    <w:p w14:paraId="571BC08B" w14:textId="77777777" w:rsidR="001F03B5" w:rsidRPr="001F03B5" w:rsidRDefault="001F03B5" w:rsidP="00181EA6">
      <w:pPr>
        <w:pStyle w:val="aa"/>
        <w:widowControl w:val="0"/>
        <w:numPr>
          <w:ilvl w:val="1"/>
          <w:numId w:val="82"/>
        </w:numPr>
        <w:tabs>
          <w:tab w:val="left" w:pos="993"/>
        </w:tabs>
        <w:ind w:left="0" w:firstLine="709"/>
      </w:pPr>
      <w:r w:rsidRPr="001F03B5">
        <w:rPr>
          <w:bCs/>
        </w:rPr>
        <w:t>Луначарского ул. - Кувшиновская ул. - Вологодская ул. (ул. Александра Клубова - существующая велополоса) – 1,48км;</w:t>
      </w:r>
    </w:p>
    <w:p w14:paraId="5EB67AEC" w14:textId="77777777" w:rsidR="001F03B5" w:rsidRPr="001F03B5" w:rsidRDefault="001F03B5" w:rsidP="00181EA6">
      <w:pPr>
        <w:pStyle w:val="aa"/>
        <w:widowControl w:val="0"/>
        <w:numPr>
          <w:ilvl w:val="1"/>
          <w:numId w:val="82"/>
        </w:numPr>
        <w:tabs>
          <w:tab w:val="left" w:pos="993"/>
        </w:tabs>
        <w:ind w:left="0" w:firstLine="709"/>
      </w:pPr>
      <w:r w:rsidRPr="001F03B5">
        <w:rPr>
          <w:bCs/>
        </w:rPr>
        <w:t>Александра Клубова ул. (из города после поворота на Лукьянова до границы МО) – 2,28км;</w:t>
      </w:r>
    </w:p>
    <w:p w14:paraId="19969531" w14:textId="77777777" w:rsidR="001F03B5" w:rsidRPr="001F03B5" w:rsidRDefault="001F03B5" w:rsidP="00181EA6">
      <w:pPr>
        <w:pStyle w:val="aa"/>
        <w:widowControl w:val="0"/>
        <w:numPr>
          <w:ilvl w:val="1"/>
          <w:numId w:val="82"/>
        </w:numPr>
        <w:tabs>
          <w:tab w:val="left" w:pos="993"/>
        </w:tabs>
        <w:ind w:left="0" w:firstLine="709"/>
      </w:pPr>
      <w:r w:rsidRPr="001F03B5">
        <w:rPr>
          <w:bCs/>
        </w:rPr>
        <w:t>Южная ул. (за границей МО «город Вологда до село Молочное и Семёнково) – около 10 км;</w:t>
      </w:r>
    </w:p>
    <w:p w14:paraId="40E62A07" w14:textId="77777777" w:rsidR="001F03B5" w:rsidRPr="001F03B5" w:rsidRDefault="001F03B5" w:rsidP="00181EA6">
      <w:pPr>
        <w:pStyle w:val="aa"/>
        <w:widowControl w:val="0"/>
        <w:numPr>
          <w:ilvl w:val="0"/>
          <w:numId w:val="83"/>
        </w:numPr>
        <w:tabs>
          <w:tab w:val="left" w:pos="993"/>
        </w:tabs>
        <w:ind w:left="0" w:firstLine="709"/>
      </w:pPr>
      <w:r w:rsidRPr="001F03B5">
        <w:t>Начало формирования велосипедной сети южных жилых районов:</w:t>
      </w:r>
    </w:p>
    <w:p w14:paraId="58E73558" w14:textId="77777777" w:rsidR="001F03B5" w:rsidRPr="001F03B5" w:rsidRDefault="001F03B5" w:rsidP="00181EA6">
      <w:pPr>
        <w:pStyle w:val="aa"/>
        <w:widowControl w:val="0"/>
        <w:numPr>
          <w:ilvl w:val="1"/>
          <w:numId w:val="84"/>
        </w:numPr>
        <w:tabs>
          <w:tab w:val="left" w:pos="993"/>
        </w:tabs>
        <w:ind w:left="0" w:firstLine="709"/>
      </w:pPr>
      <w:r w:rsidRPr="001F03B5">
        <w:rPr>
          <w:bCs/>
        </w:rPr>
        <w:t xml:space="preserve">Мишкольцская ул. (ул. Можайского - ул. </w:t>
      </w:r>
      <w:r w:rsidRPr="001F03B5">
        <w:rPr>
          <w:bCs/>
          <w:lang w:val="en-US"/>
        </w:rPr>
        <w:t>Сергея Преминина)</w:t>
      </w:r>
      <w:r w:rsidRPr="001F03B5">
        <w:rPr>
          <w:bCs/>
        </w:rPr>
        <w:t xml:space="preserve"> – 0,76км;</w:t>
      </w:r>
    </w:p>
    <w:p w14:paraId="38F652E7" w14:textId="77777777" w:rsidR="001F03B5" w:rsidRPr="001F03B5" w:rsidRDefault="001F03B5" w:rsidP="00181EA6">
      <w:pPr>
        <w:pStyle w:val="aa"/>
        <w:widowControl w:val="0"/>
        <w:numPr>
          <w:ilvl w:val="1"/>
          <w:numId w:val="84"/>
        </w:numPr>
        <w:tabs>
          <w:tab w:val="left" w:pos="993"/>
        </w:tabs>
        <w:ind w:left="0" w:firstLine="709"/>
      </w:pPr>
      <w:r w:rsidRPr="001F03B5">
        <w:rPr>
          <w:bCs/>
        </w:rPr>
        <w:t xml:space="preserve">Можайского ул. (ул. Мишкольцская - ул. </w:t>
      </w:r>
      <w:r w:rsidRPr="001F03B5">
        <w:rPr>
          <w:bCs/>
          <w:lang w:val="en-US"/>
        </w:rPr>
        <w:t>Маршала Конева)</w:t>
      </w:r>
      <w:r w:rsidRPr="001F03B5">
        <w:rPr>
          <w:bCs/>
        </w:rPr>
        <w:t xml:space="preserve"> – 0,59км;</w:t>
      </w:r>
    </w:p>
    <w:p w14:paraId="5CD72AE7" w14:textId="77777777" w:rsidR="001F03B5" w:rsidRPr="001F03B5" w:rsidRDefault="001F03B5" w:rsidP="00181EA6">
      <w:pPr>
        <w:pStyle w:val="aa"/>
        <w:widowControl w:val="0"/>
        <w:numPr>
          <w:ilvl w:val="1"/>
          <w:numId w:val="84"/>
        </w:numPr>
        <w:tabs>
          <w:tab w:val="left" w:pos="993"/>
        </w:tabs>
        <w:ind w:left="0" w:firstLine="709"/>
      </w:pPr>
      <w:r w:rsidRPr="001F03B5">
        <w:rPr>
          <w:bCs/>
        </w:rPr>
        <w:t>Маршала Конева ул. (Воркутинская ул. - Архангельская ул.) – 0,48км;</w:t>
      </w:r>
    </w:p>
    <w:p w14:paraId="4595C898" w14:textId="77777777" w:rsidR="001F03B5" w:rsidRPr="001F03B5" w:rsidRDefault="001F03B5" w:rsidP="00181EA6">
      <w:pPr>
        <w:pStyle w:val="aa"/>
        <w:widowControl w:val="0"/>
        <w:numPr>
          <w:ilvl w:val="1"/>
          <w:numId w:val="84"/>
        </w:numPr>
        <w:tabs>
          <w:tab w:val="left" w:pos="993"/>
        </w:tabs>
        <w:ind w:left="0" w:firstLine="709"/>
      </w:pPr>
      <w:r w:rsidRPr="001F03B5">
        <w:rPr>
          <w:bCs/>
        </w:rPr>
        <w:t>Южакова ул. (ул. Гагарина - Ленинградская ул.) – 0,51км;</w:t>
      </w:r>
    </w:p>
    <w:p w14:paraId="1E3D3F8B" w14:textId="77777777" w:rsidR="001F03B5" w:rsidRPr="001F03B5" w:rsidRDefault="001F03B5" w:rsidP="00181EA6">
      <w:pPr>
        <w:pStyle w:val="aa"/>
        <w:widowControl w:val="0"/>
        <w:numPr>
          <w:ilvl w:val="1"/>
          <w:numId w:val="84"/>
        </w:numPr>
        <w:tabs>
          <w:tab w:val="left" w:pos="993"/>
        </w:tabs>
        <w:ind w:left="0" w:firstLine="709"/>
      </w:pPr>
      <w:r w:rsidRPr="001F03B5">
        <w:rPr>
          <w:bCs/>
        </w:rPr>
        <w:t xml:space="preserve">Ярославская ул. (Ленинградская ул. - ул. </w:t>
      </w:r>
      <w:r w:rsidRPr="001F03B5">
        <w:rPr>
          <w:bCs/>
          <w:lang w:val="en-US"/>
        </w:rPr>
        <w:t>Маршала Конева)</w:t>
      </w:r>
      <w:r w:rsidRPr="001F03B5">
        <w:rPr>
          <w:bCs/>
        </w:rPr>
        <w:t xml:space="preserve"> – 4км;</w:t>
      </w:r>
    </w:p>
    <w:p w14:paraId="2EBB868C" w14:textId="77777777" w:rsidR="001F03B5" w:rsidRPr="001F03B5" w:rsidRDefault="001F03B5" w:rsidP="00181EA6">
      <w:pPr>
        <w:pStyle w:val="aa"/>
        <w:widowControl w:val="0"/>
        <w:numPr>
          <w:ilvl w:val="1"/>
          <w:numId w:val="84"/>
        </w:numPr>
        <w:tabs>
          <w:tab w:val="left" w:pos="993"/>
        </w:tabs>
        <w:ind w:left="0" w:firstLine="709"/>
      </w:pPr>
      <w:r w:rsidRPr="001F03B5">
        <w:rPr>
          <w:bCs/>
        </w:rPr>
        <w:lastRenderedPageBreak/>
        <w:t xml:space="preserve">Щетинина ул. (ул. Преображенского - ул. </w:t>
      </w:r>
      <w:r w:rsidRPr="001F03B5">
        <w:rPr>
          <w:bCs/>
          <w:lang w:val="en-US"/>
        </w:rPr>
        <w:t>Ильюшина)</w:t>
      </w:r>
      <w:r w:rsidRPr="001F03B5">
        <w:rPr>
          <w:bCs/>
        </w:rPr>
        <w:t xml:space="preserve"> – 1,06км;</w:t>
      </w:r>
    </w:p>
    <w:p w14:paraId="6B257489" w14:textId="77777777" w:rsidR="001F03B5" w:rsidRPr="001F03B5" w:rsidRDefault="001F03B5" w:rsidP="001F03B5">
      <w:pPr>
        <w:widowControl w:val="0"/>
        <w:ind w:firstLine="709"/>
      </w:pPr>
      <w:r w:rsidRPr="001F03B5">
        <w:t>На этом этапе при реализации вышеуказанных мероприятий произойдет формирование дополнительных связей – веломаршруты в Лукьяново; связь Вологды и с. Молочное (веломаршрут проходит по нескольким МО). Развитие велопешеходной инфраструктуры в центре Вологды и продолжится формирование туристически-рекреационного веломаршрута «набережные р. Вологда». Сформируется велосипедная связь между жилыми районами на юго-западе по Ярославской улице.</w:t>
      </w:r>
    </w:p>
    <w:p w14:paraId="16F49725" w14:textId="77777777" w:rsidR="001F03B5" w:rsidRPr="001F03B5" w:rsidRDefault="001F03B5" w:rsidP="001F03B5">
      <w:pPr>
        <w:widowControl w:val="0"/>
        <w:ind w:firstLine="709"/>
      </w:pPr>
      <w:r w:rsidRPr="001F03B5">
        <w:t>При развитии сети предполагается работа с местным бизнесом и крупными инвесторами/застройщиками для совместного развития велосипедной инфраструктуры: установка велопарковок; открытие веломастерских; оборудование в жилых домах велокомнат/колясочных (для сезонного хранения велосипедов). Также требуются организационные мероприятия популиристического</w:t>
      </w:r>
      <w:r w:rsidR="003403B5">
        <w:t xml:space="preserve"> </w:t>
      </w:r>
      <w:r w:rsidRPr="001F03B5">
        <w:t>и просветительского характера.</w:t>
      </w:r>
    </w:p>
    <w:p w14:paraId="40572528" w14:textId="77777777" w:rsidR="001F03B5" w:rsidRPr="001F03B5" w:rsidRDefault="001F03B5" w:rsidP="005E4658">
      <w:pPr>
        <w:widowControl w:val="0"/>
        <w:ind w:firstLine="709"/>
      </w:pPr>
      <w:r w:rsidRPr="001F03B5">
        <w:rPr>
          <w:b/>
          <w:i/>
          <w:u w:val="single"/>
        </w:rPr>
        <w:t>На долгосрочный этап (2030-2035 гг.)</w:t>
      </w:r>
      <w:r w:rsidRPr="001F03B5">
        <w:t xml:space="preserve"> предлагается строительство велосипедных путей</w:t>
      </w:r>
      <w:r w:rsidR="00B244CA">
        <w:t xml:space="preserve"> сообщения в городе (рис. 3.21.5</w:t>
      </w:r>
      <w:r w:rsidRPr="001F03B5">
        <w:t>):</w:t>
      </w:r>
    </w:p>
    <w:p w14:paraId="6A394AA4" w14:textId="77777777" w:rsidR="001F03B5" w:rsidRPr="001F03B5" w:rsidRDefault="001F03B5" w:rsidP="00181EA6">
      <w:pPr>
        <w:pStyle w:val="aa"/>
        <w:widowControl w:val="0"/>
        <w:numPr>
          <w:ilvl w:val="0"/>
          <w:numId w:val="85"/>
        </w:numPr>
        <w:tabs>
          <w:tab w:val="left" w:pos="993"/>
        </w:tabs>
        <w:ind w:left="0" w:firstLine="709"/>
      </w:pPr>
      <w:r w:rsidRPr="001F03B5">
        <w:t>Окончание формирования веломаршрута «набережные р. Вологда»:</w:t>
      </w:r>
    </w:p>
    <w:p w14:paraId="32F170FC" w14:textId="77777777" w:rsidR="001F03B5" w:rsidRPr="001F03B5" w:rsidRDefault="001F03B5" w:rsidP="00181EA6">
      <w:pPr>
        <w:pStyle w:val="aa"/>
        <w:widowControl w:val="0"/>
        <w:numPr>
          <w:ilvl w:val="1"/>
          <w:numId w:val="86"/>
        </w:numPr>
        <w:tabs>
          <w:tab w:val="left" w:pos="993"/>
        </w:tabs>
        <w:ind w:left="0" w:firstLine="709"/>
      </w:pPr>
      <w:r w:rsidRPr="001F03B5">
        <w:rPr>
          <w:bCs/>
        </w:rPr>
        <w:t xml:space="preserve">6-й Армии наб. (ТЦ Макси около пл. </w:t>
      </w:r>
      <w:r w:rsidRPr="001F03B5">
        <w:rPr>
          <w:bCs/>
          <w:lang w:val="en-US"/>
        </w:rPr>
        <w:t>Чайковского - ул. Прокатова)</w:t>
      </w:r>
      <w:r w:rsidRPr="001F03B5">
        <w:rPr>
          <w:bCs/>
        </w:rPr>
        <w:t xml:space="preserve"> – 0,43км;</w:t>
      </w:r>
    </w:p>
    <w:p w14:paraId="7388539A" w14:textId="77777777" w:rsidR="001F03B5" w:rsidRPr="001F03B5" w:rsidRDefault="001F03B5" w:rsidP="00181EA6">
      <w:pPr>
        <w:pStyle w:val="aa"/>
        <w:widowControl w:val="0"/>
        <w:numPr>
          <w:ilvl w:val="1"/>
          <w:numId w:val="86"/>
        </w:numPr>
        <w:tabs>
          <w:tab w:val="left" w:pos="993"/>
        </w:tabs>
        <w:ind w:left="0" w:firstLine="709"/>
      </w:pPr>
      <w:r w:rsidRPr="001F03B5">
        <w:rPr>
          <w:bCs/>
        </w:rPr>
        <w:t xml:space="preserve">6-й Армии наб. (ул. Прокатова - ул. </w:t>
      </w:r>
      <w:r w:rsidRPr="001F03B5">
        <w:rPr>
          <w:bCs/>
          <w:lang w:val="en-US"/>
        </w:rPr>
        <w:t>Карла Маркса)</w:t>
      </w:r>
      <w:r w:rsidRPr="001F03B5">
        <w:rPr>
          <w:bCs/>
        </w:rPr>
        <w:t xml:space="preserve"> – 2,93км;</w:t>
      </w:r>
    </w:p>
    <w:p w14:paraId="4FFC35E7" w14:textId="77777777" w:rsidR="001F03B5" w:rsidRPr="001F03B5" w:rsidRDefault="001F03B5" w:rsidP="00181EA6">
      <w:pPr>
        <w:pStyle w:val="aa"/>
        <w:widowControl w:val="0"/>
        <w:numPr>
          <w:ilvl w:val="1"/>
          <w:numId w:val="86"/>
        </w:numPr>
        <w:tabs>
          <w:tab w:val="left" w:pos="993"/>
        </w:tabs>
        <w:ind w:left="0" w:firstLine="709"/>
      </w:pPr>
      <w:r w:rsidRPr="001F03B5">
        <w:rPr>
          <w:bCs/>
        </w:rPr>
        <w:t>Набережная вдоль Советского проспекта (ул. Пирогова - новый мост в створе Судоремонтной ул.) – 1,01км;</w:t>
      </w:r>
    </w:p>
    <w:p w14:paraId="19ACBB9B" w14:textId="77777777" w:rsidR="001F03B5" w:rsidRPr="001F03B5" w:rsidRDefault="001F03B5" w:rsidP="00181EA6">
      <w:pPr>
        <w:pStyle w:val="aa"/>
        <w:widowControl w:val="0"/>
        <w:numPr>
          <w:ilvl w:val="1"/>
          <w:numId w:val="86"/>
        </w:numPr>
        <w:tabs>
          <w:tab w:val="left" w:pos="993"/>
        </w:tabs>
        <w:ind w:left="0" w:firstLine="709"/>
      </w:pPr>
      <w:r w:rsidRPr="001F03B5">
        <w:rPr>
          <w:bCs/>
        </w:rPr>
        <w:t xml:space="preserve">Новый мост и подходы в створе Судоремонтной улицы (ул. </w:t>
      </w:r>
      <w:r w:rsidRPr="001F03B5">
        <w:rPr>
          <w:bCs/>
          <w:lang w:val="en-US"/>
        </w:rPr>
        <w:t>Герцена - Машиностроительная ул.)</w:t>
      </w:r>
      <w:r w:rsidRPr="001F03B5">
        <w:rPr>
          <w:bCs/>
        </w:rPr>
        <w:t xml:space="preserve"> – 1,16км;</w:t>
      </w:r>
    </w:p>
    <w:p w14:paraId="12A5F73D" w14:textId="77777777" w:rsidR="001F03B5" w:rsidRPr="001F03B5" w:rsidRDefault="001F03B5" w:rsidP="00181EA6">
      <w:pPr>
        <w:pStyle w:val="aa"/>
        <w:widowControl w:val="0"/>
        <w:numPr>
          <w:ilvl w:val="0"/>
          <w:numId w:val="87"/>
        </w:numPr>
        <w:tabs>
          <w:tab w:val="left" w:pos="993"/>
        </w:tabs>
        <w:ind w:left="0" w:firstLine="709"/>
      </w:pPr>
      <w:r w:rsidRPr="001F03B5">
        <w:t>Продолжение формирования велосипедной сети в центре:</w:t>
      </w:r>
    </w:p>
    <w:p w14:paraId="040A8F0B" w14:textId="77777777" w:rsidR="001F03B5" w:rsidRPr="001F03B5" w:rsidRDefault="001F03B5" w:rsidP="00181EA6">
      <w:pPr>
        <w:pStyle w:val="aa"/>
        <w:widowControl w:val="0"/>
        <w:numPr>
          <w:ilvl w:val="1"/>
          <w:numId w:val="88"/>
        </w:numPr>
        <w:tabs>
          <w:tab w:val="left" w:pos="993"/>
        </w:tabs>
        <w:ind w:left="0" w:firstLine="709"/>
      </w:pPr>
      <w:r w:rsidRPr="001F03B5">
        <w:rPr>
          <w:bCs/>
        </w:rPr>
        <w:t xml:space="preserve">Авксентьевского ул. (Октябрьская ул. - ул. </w:t>
      </w:r>
      <w:r w:rsidRPr="001F03B5">
        <w:rPr>
          <w:bCs/>
          <w:lang w:val="en-US"/>
        </w:rPr>
        <w:t>Чехова)</w:t>
      </w:r>
      <w:r w:rsidRPr="001F03B5">
        <w:rPr>
          <w:bCs/>
        </w:rPr>
        <w:t xml:space="preserve"> – 0,47км;</w:t>
      </w:r>
    </w:p>
    <w:p w14:paraId="241E4F19" w14:textId="77777777" w:rsidR="001F03B5" w:rsidRPr="001F03B5" w:rsidRDefault="001F03B5" w:rsidP="00181EA6">
      <w:pPr>
        <w:pStyle w:val="aa"/>
        <w:widowControl w:val="0"/>
        <w:numPr>
          <w:ilvl w:val="1"/>
          <w:numId w:val="88"/>
        </w:numPr>
        <w:tabs>
          <w:tab w:val="left" w:pos="993"/>
        </w:tabs>
        <w:ind w:left="0" w:firstLine="709"/>
      </w:pPr>
      <w:r w:rsidRPr="001F03B5">
        <w:rPr>
          <w:bCs/>
        </w:rPr>
        <w:t>Советский пр. (ул. Пирогова - Галкинская ул.) – 0,57км;</w:t>
      </w:r>
    </w:p>
    <w:p w14:paraId="39CD2B1A" w14:textId="77777777" w:rsidR="001F03B5" w:rsidRPr="001F03B5" w:rsidRDefault="001F03B5" w:rsidP="00181EA6">
      <w:pPr>
        <w:pStyle w:val="aa"/>
        <w:widowControl w:val="0"/>
        <w:numPr>
          <w:ilvl w:val="1"/>
          <w:numId w:val="88"/>
        </w:numPr>
        <w:tabs>
          <w:tab w:val="left" w:pos="993"/>
        </w:tabs>
        <w:ind w:left="0" w:firstLine="709"/>
      </w:pPr>
      <w:r w:rsidRPr="001F03B5">
        <w:rPr>
          <w:bCs/>
        </w:rPr>
        <w:t xml:space="preserve">Горького ул. (наб. 6-й Армии - пл. </w:t>
      </w:r>
      <w:r w:rsidRPr="001F03B5">
        <w:rPr>
          <w:bCs/>
          <w:lang w:val="en-US"/>
        </w:rPr>
        <w:t>Чайковского)</w:t>
      </w:r>
      <w:r w:rsidRPr="001F03B5">
        <w:rPr>
          <w:bCs/>
        </w:rPr>
        <w:t xml:space="preserve"> – 1,92км;</w:t>
      </w:r>
    </w:p>
    <w:p w14:paraId="0EFB670E" w14:textId="77777777" w:rsidR="001F03B5" w:rsidRPr="001F03B5" w:rsidRDefault="001F03B5" w:rsidP="00181EA6">
      <w:pPr>
        <w:pStyle w:val="aa"/>
        <w:widowControl w:val="0"/>
        <w:numPr>
          <w:ilvl w:val="1"/>
          <w:numId w:val="88"/>
        </w:numPr>
        <w:tabs>
          <w:tab w:val="left" w:pos="993"/>
        </w:tabs>
        <w:ind w:left="0" w:firstLine="709"/>
      </w:pPr>
      <w:r w:rsidRPr="001F03B5">
        <w:rPr>
          <w:bCs/>
        </w:rPr>
        <w:t>Саммера ул. (ул. Горького - Полярная ул.) – 1км;</w:t>
      </w:r>
    </w:p>
    <w:p w14:paraId="5DAD390F" w14:textId="77777777" w:rsidR="001F03B5" w:rsidRPr="001F03B5" w:rsidRDefault="001F03B5" w:rsidP="00181EA6">
      <w:pPr>
        <w:pStyle w:val="aa"/>
        <w:widowControl w:val="0"/>
        <w:numPr>
          <w:ilvl w:val="0"/>
          <w:numId w:val="89"/>
        </w:numPr>
        <w:tabs>
          <w:tab w:val="left" w:pos="993"/>
        </w:tabs>
        <w:ind w:left="0" w:firstLine="709"/>
      </w:pPr>
      <w:r w:rsidRPr="001F03B5">
        <w:t>Продолжение формирования велосипедной сети южных жилых районов:</w:t>
      </w:r>
    </w:p>
    <w:p w14:paraId="5972DE66" w14:textId="77777777" w:rsidR="001F03B5" w:rsidRPr="001F03B5" w:rsidRDefault="001F03B5" w:rsidP="00181EA6">
      <w:pPr>
        <w:pStyle w:val="aa"/>
        <w:widowControl w:val="0"/>
        <w:numPr>
          <w:ilvl w:val="1"/>
          <w:numId w:val="90"/>
        </w:numPr>
        <w:tabs>
          <w:tab w:val="left" w:pos="993"/>
        </w:tabs>
        <w:ind w:left="0" w:firstLine="709"/>
      </w:pPr>
      <w:r w:rsidRPr="001F03B5">
        <w:rPr>
          <w:bCs/>
        </w:rPr>
        <w:t xml:space="preserve">Щетинина ул. (ул. Преображенского - ул. </w:t>
      </w:r>
      <w:r w:rsidRPr="001F03B5">
        <w:rPr>
          <w:bCs/>
          <w:lang w:val="en-US"/>
        </w:rPr>
        <w:t>Ильюшина)</w:t>
      </w:r>
      <w:r w:rsidRPr="001F03B5">
        <w:rPr>
          <w:bCs/>
        </w:rPr>
        <w:t xml:space="preserve"> – 1,06км;</w:t>
      </w:r>
    </w:p>
    <w:p w14:paraId="26CAC2C0" w14:textId="77777777" w:rsidR="001F03B5" w:rsidRPr="001F03B5" w:rsidRDefault="001F03B5" w:rsidP="00181EA6">
      <w:pPr>
        <w:pStyle w:val="aa"/>
        <w:widowControl w:val="0"/>
        <w:numPr>
          <w:ilvl w:val="1"/>
          <w:numId w:val="90"/>
        </w:numPr>
        <w:tabs>
          <w:tab w:val="left" w:pos="993"/>
        </w:tabs>
        <w:ind w:left="0" w:firstLine="709"/>
      </w:pPr>
      <w:r w:rsidRPr="001F03B5">
        <w:rPr>
          <w:bCs/>
        </w:rPr>
        <w:t>Велотропа через парк Осановская роща (ул. Поэта Александра Романова - Окружное шоссе) – 1,57км;</w:t>
      </w:r>
    </w:p>
    <w:p w14:paraId="4B9E1578" w14:textId="77777777" w:rsidR="001F03B5" w:rsidRPr="001F03B5" w:rsidRDefault="001F03B5" w:rsidP="00181EA6">
      <w:pPr>
        <w:pStyle w:val="aa"/>
        <w:widowControl w:val="0"/>
        <w:numPr>
          <w:ilvl w:val="1"/>
          <w:numId w:val="90"/>
        </w:numPr>
        <w:tabs>
          <w:tab w:val="left" w:pos="993"/>
        </w:tabs>
        <w:ind w:left="0" w:firstLine="709"/>
      </w:pPr>
      <w:r w:rsidRPr="001F03B5">
        <w:rPr>
          <w:bCs/>
        </w:rPr>
        <w:t>Ильюшина ул. (ул. Щетинина - Окружное шоссе) – 1,03км;</w:t>
      </w:r>
    </w:p>
    <w:p w14:paraId="0AAA6EA5" w14:textId="77777777" w:rsidR="001F03B5" w:rsidRPr="001F03B5" w:rsidRDefault="001F03B5" w:rsidP="00181EA6">
      <w:pPr>
        <w:pStyle w:val="aa"/>
        <w:widowControl w:val="0"/>
        <w:numPr>
          <w:ilvl w:val="1"/>
          <w:numId w:val="90"/>
        </w:numPr>
        <w:tabs>
          <w:tab w:val="left" w:pos="993"/>
        </w:tabs>
        <w:ind w:left="0" w:firstLine="709"/>
      </w:pPr>
      <w:r w:rsidRPr="001F03B5">
        <w:rPr>
          <w:bCs/>
        </w:rPr>
        <w:lastRenderedPageBreak/>
        <w:t>Воркутинская ул. (ул. Маршала Конева - Петрозаводская ул.) – 1,41км;</w:t>
      </w:r>
    </w:p>
    <w:p w14:paraId="47635F72" w14:textId="77777777" w:rsidR="001F03B5" w:rsidRPr="001F03B5" w:rsidRDefault="001F03B5" w:rsidP="00181EA6">
      <w:pPr>
        <w:pStyle w:val="aa"/>
        <w:widowControl w:val="0"/>
        <w:numPr>
          <w:ilvl w:val="1"/>
          <w:numId w:val="90"/>
        </w:numPr>
        <w:tabs>
          <w:tab w:val="left" w:pos="993"/>
        </w:tabs>
        <w:ind w:left="0" w:firstLine="709"/>
      </w:pPr>
      <w:r w:rsidRPr="001F03B5">
        <w:rPr>
          <w:bCs/>
        </w:rPr>
        <w:t>Возрождения ул. (Ярославская ул. - Новгородская ул.) – 0,42км;</w:t>
      </w:r>
    </w:p>
    <w:p w14:paraId="4A517866" w14:textId="77777777" w:rsidR="001F03B5" w:rsidRPr="001F03B5" w:rsidRDefault="001F03B5" w:rsidP="00181EA6">
      <w:pPr>
        <w:pStyle w:val="aa"/>
        <w:widowControl w:val="0"/>
        <w:numPr>
          <w:ilvl w:val="1"/>
          <w:numId w:val="90"/>
        </w:numPr>
        <w:tabs>
          <w:tab w:val="left" w:pos="993"/>
        </w:tabs>
        <w:ind w:left="0" w:firstLine="709"/>
      </w:pPr>
      <w:r w:rsidRPr="001F03B5">
        <w:rPr>
          <w:bCs/>
        </w:rPr>
        <w:t>Ленинградская ул. (Новгородская ул. - Окружное шоссе) – 1,26км;</w:t>
      </w:r>
    </w:p>
    <w:p w14:paraId="3284AEAE" w14:textId="77777777" w:rsidR="001F03B5" w:rsidRPr="001F03B5" w:rsidRDefault="001F03B5" w:rsidP="00181EA6">
      <w:pPr>
        <w:pStyle w:val="aa"/>
        <w:widowControl w:val="0"/>
        <w:numPr>
          <w:ilvl w:val="1"/>
          <w:numId w:val="90"/>
        </w:numPr>
        <w:tabs>
          <w:tab w:val="left" w:pos="993"/>
        </w:tabs>
        <w:ind w:left="0" w:firstLine="709"/>
      </w:pPr>
      <w:r w:rsidRPr="001F03B5">
        <w:rPr>
          <w:bCs/>
        </w:rPr>
        <w:t xml:space="preserve">Щетинина ул. (ул. Ильюшина - ул. </w:t>
      </w:r>
      <w:r w:rsidRPr="001F03B5">
        <w:rPr>
          <w:bCs/>
          <w:lang w:val="en-US"/>
        </w:rPr>
        <w:t>Гагарина)</w:t>
      </w:r>
      <w:r w:rsidRPr="001F03B5">
        <w:rPr>
          <w:bCs/>
        </w:rPr>
        <w:t xml:space="preserve"> – 0,21км;</w:t>
      </w:r>
    </w:p>
    <w:p w14:paraId="272E29F2" w14:textId="77777777" w:rsidR="001F03B5" w:rsidRPr="001F03B5" w:rsidRDefault="001F03B5" w:rsidP="00181EA6">
      <w:pPr>
        <w:pStyle w:val="aa"/>
        <w:widowControl w:val="0"/>
        <w:numPr>
          <w:ilvl w:val="1"/>
          <w:numId w:val="90"/>
        </w:numPr>
        <w:tabs>
          <w:tab w:val="left" w:pos="993"/>
        </w:tabs>
        <w:ind w:left="0" w:firstLine="709"/>
      </w:pPr>
      <w:r w:rsidRPr="001F03B5">
        <w:rPr>
          <w:bCs/>
        </w:rPr>
        <w:t xml:space="preserve">Пошехонское шоссе (Ярославская ул. - ул. </w:t>
      </w:r>
      <w:r w:rsidRPr="001F03B5">
        <w:rPr>
          <w:bCs/>
          <w:lang w:val="en-US"/>
        </w:rPr>
        <w:t>Сергея Преминина)</w:t>
      </w:r>
      <w:r w:rsidRPr="001F03B5">
        <w:rPr>
          <w:bCs/>
        </w:rPr>
        <w:t xml:space="preserve"> – 0,53км;</w:t>
      </w:r>
    </w:p>
    <w:p w14:paraId="310BEF7F" w14:textId="77777777" w:rsidR="001F03B5" w:rsidRPr="001F03B5" w:rsidRDefault="001F03B5" w:rsidP="00181EA6">
      <w:pPr>
        <w:pStyle w:val="aa"/>
        <w:widowControl w:val="0"/>
        <w:numPr>
          <w:ilvl w:val="1"/>
          <w:numId w:val="90"/>
        </w:numPr>
        <w:tabs>
          <w:tab w:val="left" w:pos="993"/>
        </w:tabs>
        <w:ind w:left="0" w:firstLine="709"/>
      </w:pPr>
      <w:r w:rsidRPr="001F03B5">
        <w:rPr>
          <w:bCs/>
        </w:rPr>
        <w:t>Велотропа через парк Победы (ул. Сергея Преминина - ул. Поэта Александра Романова) – 0,61км;</w:t>
      </w:r>
    </w:p>
    <w:p w14:paraId="31EFB906" w14:textId="77777777" w:rsidR="001F03B5" w:rsidRPr="001F03B5" w:rsidRDefault="001F03B5" w:rsidP="00181EA6">
      <w:pPr>
        <w:pStyle w:val="aa"/>
        <w:widowControl w:val="0"/>
        <w:numPr>
          <w:ilvl w:val="1"/>
          <w:numId w:val="90"/>
        </w:numPr>
        <w:tabs>
          <w:tab w:val="left" w:pos="993"/>
        </w:tabs>
        <w:ind w:left="0" w:firstLine="709"/>
      </w:pPr>
      <w:r w:rsidRPr="001F03B5">
        <w:rPr>
          <w:bCs/>
        </w:rPr>
        <w:t>Козлёнская ул. (веломаршрут на Лосту) – 4,55км;</w:t>
      </w:r>
    </w:p>
    <w:p w14:paraId="5499E582" w14:textId="77777777" w:rsidR="001F03B5" w:rsidRPr="001F03B5" w:rsidRDefault="001F03B5" w:rsidP="00181EA6">
      <w:pPr>
        <w:pStyle w:val="aa"/>
        <w:widowControl w:val="0"/>
        <w:numPr>
          <w:ilvl w:val="0"/>
          <w:numId w:val="91"/>
        </w:numPr>
        <w:tabs>
          <w:tab w:val="left" w:pos="993"/>
        </w:tabs>
        <w:ind w:left="0" w:firstLine="709"/>
      </w:pPr>
      <w:r w:rsidRPr="001F03B5">
        <w:t>Формирование туристического веломаршрута «Вологда - Прилуки»:</w:t>
      </w:r>
    </w:p>
    <w:p w14:paraId="2F068D43" w14:textId="77777777" w:rsidR="001F03B5" w:rsidRPr="001F03B5" w:rsidRDefault="001F03B5" w:rsidP="00181EA6">
      <w:pPr>
        <w:pStyle w:val="aa"/>
        <w:widowControl w:val="0"/>
        <w:numPr>
          <w:ilvl w:val="1"/>
          <w:numId w:val="92"/>
        </w:numPr>
        <w:tabs>
          <w:tab w:val="left" w:pos="993"/>
        </w:tabs>
        <w:ind w:left="0" w:firstLine="709"/>
      </w:pPr>
      <w:r w:rsidRPr="001F03B5">
        <w:rPr>
          <w:bCs/>
        </w:rPr>
        <w:t xml:space="preserve">6-й Армии наб. (ул. Некрасова - ул. </w:t>
      </w:r>
      <w:r w:rsidRPr="001F03B5">
        <w:rPr>
          <w:bCs/>
          <w:lang w:val="en-US"/>
        </w:rPr>
        <w:t>Лаврова)</w:t>
      </w:r>
      <w:r w:rsidRPr="001F03B5">
        <w:rPr>
          <w:bCs/>
        </w:rPr>
        <w:t xml:space="preserve"> – 0,89км;</w:t>
      </w:r>
    </w:p>
    <w:p w14:paraId="2965FF6F" w14:textId="77777777" w:rsidR="001F03B5" w:rsidRPr="001F03B5" w:rsidRDefault="001F03B5" w:rsidP="00181EA6">
      <w:pPr>
        <w:pStyle w:val="aa"/>
        <w:widowControl w:val="0"/>
        <w:numPr>
          <w:ilvl w:val="1"/>
          <w:numId w:val="92"/>
        </w:numPr>
        <w:tabs>
          <w:tab w:val="left" w:pos="993"/>
        </w:tabs>
        <w:ind w:left="0" w:firstLine="709"/>
      </w:pPr>
      <w:r w:rsidRPr="001F03B5">
        <w:rPr>
          <w:bCs/>
        </w:rPr>
        <w:t xml:space="preserve">Лаврова ул. (Прилуцкая ул. - ул. </w:t>
      </w:r>
      <w:r w:rsidRPr="001F03B5">
        <w:rPr>
          <w:bCs/>
          <w:lang w:val="en-US"/>
        </w:rPr>
        <w:t>Лаврова д.9)</w:t>
      </w:r>
      <w:r w:rsidRPr="001F03B5">
        <w:rPr>
          <w:bCs/>
        </w:rPr>
        <w:t xml:space="preserve"> – 0,15км;</w:t>
      </w:r>
    </w:p>
    <w:p w14:paraId="490512BA" w14:textId="77777777" w:rsidR="001F03B5" w:rsidRPr="001F03B5" w:rsidRDefault="001F03B5" w:rsidP="00181EA6">
      <w:pPr>
        <w:pStyle w:val="aa"/>
        <w:widowControl w:val="0"/>
        <w:numPr>
          <w:ilvl w:val="1"/>
          <w:numId w:val="92"/>
        </w:numPr>
        <w:tabs>
          <w:tab w:val="left" w:pos="993"/>
        </w:tabs>
        <w:ind w:left="0" w:firstLine="709"/>
      </w:pPr>
      <w:r w:rsidRPr="001F03B5">
        <w:rPr>
          <w:bCs/>
        </w:rPr>
        <w:t>Прилуцкая ул. (наб. 6-й Армии - Ново-Архангельское шоссе) – 0,23км;</w:t>
      </w:r>
    </w:p>
    <w:p w14:paraId="62AC3565" w14:textId="77777777" w:rsidR="001F03B5" w:rsidRPr="001F03B5" w:rsidRDefault="001F03B5" w:rsidP="00181EA6">
      <w:pPr>
        <w:pStyle w:val="aa"/>
        <w:widowControl w:val="0"/>
        <w:numPr>
          <w:ilvl w:val="1"/>
          <w:numId w:val="92"/>
        </w:numPr>
        <w:tabs>
          <w:tab w:val="left" w:pos="993"/>
        </w:tabs>
        <w:ind w:left="0" w:firstLine="709"/>
      </w:pPr>
      <w:r w:rsidRPr="001F03B5">
        <w:rPr>
          <w:bCs/>
        </w:rPr>
        <w:t xml:space="preserve">Ново-Архангельское шоссе (Прилуцкая ул. - ул. </w:t>
      </w:r>
      <w:r w:rsidRPr="001F03B5">
        <w:rPr>
          <w:bCs/>
          <w:lang w:val="en-US"/>
        </w:rPr>
        <w:t>Чернышевского)</w:t>
      </w:r>
      <w:r w:rsidRPr="001F03B5">
        <w:rPr>
          <w:bCs/>
        </w:rPr>
        <w:t xml:space="preserve"> – 0,5км;</w:t>
      </w:r>
    </w:p>
    <w:p w14:paraId="03895D01" w14:textId="77777777" w:rsidR="001F03B5" w:rsidRPr="001F03B5" w:rsidRDefault="001F03B5" w:rsidP="00181EA6">
      <w:pPr>
        <w:pStyle w:val="aa"/>
        <w:widowControl w:val="0"/>
        <w:numPr>
          <w:ilvl w:val="1"/>
          <w:numId w:val="92"/>
        </w:numPr>
        <w:tabs>
          <w:tab w:val="left" w:pos="993"/>
        </w:tabs>
        <w:ind w:left="0" w:firstLine="709"/>
      </w:pPr>
      <w:r w:rsidRPr="001F03B5">
        <w:rPr>
          <w:bCs/>
        </w:rPr>
        <w:t>Чернышевского ул. (Ново-Архангельское шоссе - Железнодорожная ул.) – 1,17км;</w:t>
      </w:r>
    </w:p>
    <w:p w14:paraId="47C1A5C3" w14:textId="77777777" w:rsidR="001F03B5" w:rsidRPr="001F03B5" w:rsidRDefault="001F03B5" w:rsidP="00181EA6">
      <w:pPr>
        <w:pStyle w:val="aa"/>
        <w:widowControl w:val="0"/>
        <w:numPr>
          <w:ilvl w:val="1"/>
          <w:numId w:val="92"/>
        </w:numPr>
        <w:tabs>
          <w:tab w:val="left" w:pos="993"/>
        </w:tabs>
        <w:ind w:left="0" w:firstLine="709"/>
      </w:pPr>
      <w:r w:rsidRPr="001F03B5">
        <w:rPr>
          <w:bCs/>
        </w:rPr>
        <w:t>Железнодорожная ул. (ул. Чернышевского - Колхозная ул.) – 1,25км;</w:t>
      </w:r>
    </w:p>
    <w:p w14:paraId="6B00FEBB" w14:textId="77777777" w:rsidR="001F03B5" w:rsidRPr="001F03B5" w:rsidRDefault="001F03B5" w:rsidP="00181EA6">
      <w:pPr>
        <w:pStyle w:val="aa"/>
        <w:widowControl w:val="0"/>
        <w:numPr>
          <w:ilvl w:val="0"/>
          <w:numId w:val="93"/>
        </w:numPr>
        <w:tabs>
          <w:tab w:val="left" w:pos="993"/>
        </w:tabs>
        <w:ind w:left="0" w:firstLine="709"/>
      </w:pPr>
      <w:r w:rsidRPr="001F03B5">
        <w:t>Формирование федеральных велосипедных маршрутов «Вологда – Москва» и «Вологда – Санкт-Петербург»:</w:t>
      </w:r>
    </w:p>
    <w:p w14:paraId="2039446C" w14:textId="77777777" w:rsidR="001F03B5" w:rsidRPr="001F03B5" w:rsidRDefault="001F03B5" w:rsidP="00181EA6">
      <w:pPr>
        <w:pStyle w:val="aa"/>
        <w:widowControl w:val="0"/>
        <w:numPr>
          <w:ilvl w:val="1"/>
          <w:numId w:val="94"/>
        </w:numPr>
        <w:tabs>
          <w:tab w:val="left" w:pos="993"/>
        </w:tabs>
        <w:ind w:left="0" w:firstLine="709"/>
      </w:pPr>
      <w:r w:rsidRPr="001F03B5">
        <w:rPr>
          <w:bCs/>
        </w:rPr>
        <w:t>Веломаршрут «Вологда - Ярославль – Москва». Московское шоссе (ул. Можайского - граница МО "Город Вологда") – 2,21км;</w:t>
      </w:r>
    </w:p>
    <w:p w14:paraId="500299B5" w14:textId="77777777" w:rsidR="001F03B5" w:rsidRPr="001F03B5" w:rsidRDefault="001F03B5" w:rsidP="00181EA6">
      <w:pPr>
        <w:pStyle w:val="aa"/>
        <w:widowControl w:val="0"/>
        <w:numPr>
          <w:ilvl w:val="1"/>
          <w:numId w:val="94"/>
        </w:numPr>
        <w:tabs>
          <w:tab w:val="left" w:pos="993"/>
        </w:tabs>
        <w:ind w:left="0" w:firstLine="709"/>
      </w:pPr>
      <w:r w:rsidRPr="001F03B5">
        <w:rPr>
          <w:bCs/>
        </w:rPr>
        <w:t>Веломаршрут «Вологда - Череповец - Санкт-Петербург». Ленинградское шоссе (ул. Преображенского - граница МО "Город Вологда") – 1,35км;</w:t>
      </w:r>
    </w:p>
    <w:p w14:paraId="0ECF909F" w14:textId="77777777" w:rsidR="001F03B5" w:rsidRPr="001F03B5" w:rsidRDefault="001F03B5" w:rsidP="00181EA6">
      <w:pPr>
        <w:pStyle w:val="aa"/>
        <w:widowControl w:val="0"/>
        <w:numPr>
          <w:ilvl w:val="0"/>
          <w:numId w:val="96"/>
        </w:numPr>
        <w:tabs>
          <w:tab w:val="left" w:pos="993"/>
        </w:tabs>
        <w:ind w:left="0" w:firstLine="709"/>
      </w:pPr>
      <w:r w:rsidRPr="001F03B5">
        <w:t>Продолжение формирования «дачных» маршрутов с сезонным использованием для велосипедистов:</w:t>
      </w:r>
    </w:p>
    <w:p w14:paraId="4BEBCB66" w14:textId="77777777" w:rsidR="001F03B5" w:rsidRPr="001F03B5" w:rsidRDefault="001F03B5" w:rsidP="00181EA6">
      <w:pPr>
        <w:pStyle w:val="aa"/>
        <w:widowControl w:val="0"/>
        <w:numPr>
          <w:ilvl w:val="1"/>
          <w:numId w:val="95"/>
        </w:numPr>
        <w:tabs>
          <w:tab w:val="left" w:pos="993"/>
        </w:tabs>
        <w:ind w:left="0" w:firstLine="709"/>
      </w:pPr>
      <w:r w:rsidRPr="001F03B5">
        <w:rPr>
          <w:bCs/>
        </w:rPr>
        <w:t>Белоризцев ул. (Парк Мира - Полевая ул.) – 2,34км;</w:t>
      </w:r>
    </w:p>
    <w:p w14:paraId="2FE6E544" w14:textId="77777777" w:rsidR="001F03B5" w:rsidRPr="001F03B5" w:rsidRDefault="001F03B5" w:rsidP="00181EA6">
      <w:pPr>
        <w:pStyle w:val="aa"/>
        <w:widowControl w:val="0"/>
        <w:numPr>
          <w:ilvl w:val="1"/>
          <w:numId w:val="95"/>
        </w:numPr>
        <w:tabs>
          <w:tab w:val="left" w:pos="993"/>
        </w:tabs>
        <w:ind w:left="0" w:firstLine="709"/>
      </w:pPr>
      <w:r w:rsidRPr="001F03B5">
        <w:rPr>
          <w:bCs/>
        </w:rPr>
        <w:t>Старо-Кирилловское шоссе (Ленинградское шоссе - Ананьинская ул.) – 2,15км;</w:t>
      </w:r>
    </w:p>
    <w:p w14:paraId="47F63A0B" w14:textId="77777777" w:rsidR="001F03B5" w:rsidRPr="001F03B5" w:rsidRDefault="001F03B5" w:rsidP="00181EA6">
      <w:pPr>
        <w:pStyle w:val="aa"/>
        <w:widowControl w:val="0"/>
        <w:numPr>
          <w:ilvl w:val="1"/>
          <w:numId w:val="95"/>
        </w:numPr>
        <w:tabs>
          <w:tab w:val="left" w:pos="993"/>
        </w:tabs>
        <w:ind w:left="0" w:firstLine="709"/>
      </w:pPr>
      <w:r w:rsidRPr="001F03B5">
        <w:rPr>
          <w:bCs/>
        </w:rPr>
        <w:t xml:space="preserve">Ананьинская ул. с переходом через ж/д пути (Старо-Кирилловское шоссе - ул. </w:t>
      </w:r>
      <w:r w:rsidRPr="001F03B5">
        <w:rPr>
          <w:bCs/>
          <w:lang w:val="en-US"/>
        </w:rPr>
        <w:t>Александра Клубова)</w:t>
      </w:r>
      <w:r w:rsidRPr="001F03B5">
        <w:rPr>
          <w:bCs/>
        </w:rPr>
        <w:t xml:space="preserve"> – 1,09км;</w:t>
      </w:r>
    </w:p>
    <w:p w14:paraId="4C1D97C1" w14:textId="77777777" w:rsidR="001F03B5" w:rsidRPr="001F03B5" w:rsidRDefault="001F03B5" w:rsidP="001F03B5">
      <w:pPr>
        <w:widowControl w:val="0"/>
        <w:ind w:firstLine="709"/>
      </w:pPr>
      <w:r w:rsidRPr="001F03B5">
        <w:t xml:space="preserve">После данного этапа сформируется минимально развитая велосипедная сеть – для комфортного и безопасного использования, охватывающая основные городские объекты. При должном спросе на велосипедные передвижения необходимо создание </w:t>
      </w:r>
      <w:r w:rsidRPr="001F03B5">
        <w:lastRenderedPageBreak/>
        <w:t>единого городского велопроката.</w:t>
      </w:r>
    </w:p>
    <w:p w14:paraId="2653A633" w14:textId="77777777" w:rsidR="001F03B5" w:rsidRPr="001F03B5" w:rsidRDefault="001F03B5" w:rsidP="005E4658">
      <w:pPr>
        <w:widowControl w:val="0"/>
        <w:contextualSpacing/>
        <w:jc w:val="center"/>
      </w:pPr>
      <w:r w:rsidRPr="001F03B5">
        <w:rPr>
          <w:noProof/>
          <w:lang w:eastAsia="ru-RU"/>
        </w:rPr>
        <w:drawing>
          <wp:inline distT="0" distB="0" distL="0" distR="0" wp14:anchorId="3E42C51A" wp14:editId="22903D41">
            <wp:extent cx="4271769" cy="2396358"/>
            <wp:effectExtent l="0" t="0" r="0" b="4445"/>
            <wp:docPr id="61" name="Рисунок 61" descr="велопеш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елопеш 20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1964" cy="2413297"/>
                    </a:xfrm>
                    <a:prstGeom prst="rect">
                      <a:avLst/>
                    </a:prstGeom>
                    <a:noFill/>
                    <a:ln>
                      <a:noFill/>
                    </a:ln>
                  </pic:spPr>
                </pic:pic>
              </a:graphicData>
            </a:graphic>
          </wp:inline>
        </w:drawing>
      </w:r>
    </w:p>
    <w:p w14:paraId="721BB942" w14:textId="77777777" w:rsidR="001F03B5" w:rsidRPr="001F03B5" w:rsidRDefault="001F03B5" w:rsidP="005E4658">
      <w:pPr>
        <w:widowControl w:val="0"/>
        <w:contextualSpacing/>
        <w:jc w:val="center"/>
      </w:pPr>
      <w:r w:rsidRPr="001F03B5">
        <w:rPr>
          <w:bCs/>
        </w:rPr>
        <w:t xml:space="preserve">Рисунок </w:t>
      </w:r>
      <w:r w:rsidR="00B244CA">
        <w:t>3.21.3</w:t>
      </w:r>
      <w:r w:rsidRPr="001F03B5">
        <w:rPr>
          <w:bCs/>
        </w:rPr>
        <w:t xml:space="preserve"> – Схема развития велосипедных и пешеходных путей сообщения, 2025 год, реалистичный вариант</w:t>
      </w:r>
      <w:r w:rsidRPr="001F03B5">
        <w:t xml:space="preserve"> (велосипедные пути синие линии – существующие сплошной, предлагаемые пунктирной;</w:t>
      </w:r>
      <w:r w:rsidR="003403B5">
        <w:t xml:space="preserve"> </w:t>
      </w:r>
      <w:r w:rsidRPr="001F03B5">
        <w:t>пешеходные пути сообщения розовые линии – существующие –сплошной, предлагаемые пунктирной)</w:t>
      </w:r>
    </w:p>
    <w:p w14:paraId="2C9F04CD" w14:textId="77777777" w:rsidR="001F03B5" w:rsidRPr="001F03B5" w:rsidRDefault="001F03B5" w:rsidP="005E4658">
      <w:pPr>
        <w:widowControl w:val="0"/>
        <w:contextualSpacing/>
        <w:jc w:val="center"/>
      </w:pPr>
      <w:r w:rsidRPr="001F03B5">
        <w:rPr>
          <w:noProof/>
          <w:lang w:eastAsia="ru-RU"/>
        </w:rPr>
        <w:drawing>
          <wp:inline distT="0" distB="0" distL="0" distR="0" wp14:anchorId="128AB30B" wp14:editId="6E036AF6">
            <wp:extent cx="4240924" cy="2379055"/>
            <wp:effectExtent l="0" t="0" r="7620" b="2540"/>
            <wp:docPr id="62" name="Рисунок 62" descr="велопеш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елопеш 20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2204" cy="2396603"/>
                    </a:xfrm>
                    <a:prstGeom prst="rect">
                      <a:avLst/>
                    </a:prstGeom>
                    <a:noFill/>
                    <a:ln>
                      <a:noFill/>
                    </a:ln>
                  </pic:spPr>
                </pic:pic>
              </a:graphicData>
            </a:graphic>
          </wp:inline>
        </w:drawing>
      </w:r>
    </w:p>
    <w:p w14:paraId="6B87EEA2" w14:textId="77777777" w:rsidR="00B244CA" w:rsidRDefault="001F03B5" w:rsidP="00B244CA">
      <w:pPr>
        <w:widowControl w:val="0"/>
        <w:ind w:firstLine="709"/>
        <w:contextualSpacing/>
      </w:pPr>
      <w:r w:rsidRPr="001F03B5">
        <w:rPr>
          <w:bCs/>
        </w:rPr>
        <w:t xml:space="preserve">Рисунок </w:t>
      </w:r>
      <w:r w:rsidR="00B244CA">
        <w:t>3.21.4</w:t>
      </w:r>
      <w:r w:rsidRPr="001F03B5">
        <w:rPr>
          <w:bCs/>
        </w:rPr>
        <w:t xml:space="preserve"> – Схема развития велосипедных и пешеходных путей сообщения, 2030 год, реалистичный вариант</w:t>
      </w:r>
      <w:r w:rsidRPr="001F03B5">
        <w:t xml:space="preserve"> (велосипедные пути синие линии – существующие сплошной, предлагаемые пунктирной;</w:t>
      </w:r>
      <w:r w:rsidR="003403B5">
        <w:t xml:space="preserve"> </w:t>
      </w:r>
      <w:r w:rsidRPr="001F03B5">
        <w:t>пешеходные пути сообщения розовые линии – существующие –сплошной, предлагаемые пунктирной)</w:t>
      </w:r>
      <w:r w:rsidR="00B244CA">
        <w:t>.</w:t>
      </w:r>
      <w:r w:rsidR="00B244CA">
        <w:br w:type="page"/>
      </w:r>
    </w:p>
    <w:p w14:paraId="58DAA59A" w14:textId="77777777" w:rsidR="001F03B5" w:rsidRPr="001F03B5" w:rsidRDefault="001F03B5" w:rsidP="00B244CA">
      <w:pPr>
        <w:widowControl w:val="0"/>
        <w:contextualSpacing/>
        <w:jc w:val="center"/>
      </w:pPr>
      <w:r w:rsidRPr="001F03B5">
        <w:rPr>
          <w:noProof/>
          <w:lang w:eastAsia="ru-RU"/>
        </w:rPr>
        <w:lastRenderedPageBreak/>
        <w:drawing>
          <wp:inline distT="0" distB="0" distL="0" distR="0" wp14:anchorId="142B4187" wp14:editId="5A7D89B8">
            <wp:extent cx="5935980" cy="3254242"/>
            <wp:effectExtent l="0" t="0" r="7620" b="381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елопеш 203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35980" cy="3254242"/>
                    </a:xfrm>
                    <a:prstGeom prst="rect">
                      <a:avLst/>
                    </a:prstGeom>
                    <a:noFill/>
                    <a:ln>
                      <a:noFill/>
                    </a:ln>
                  </pic:spPr>
                </pic:pic>
              </a:graphicData>
            </a:graphic>
          </wp:inline>
        </w:drawing>
      </w:r>
    </w:p>
    <w:p w14:paraId="570FDC63" w14:textId="77777777" w:rsidR="001F03B5" w:rsidRPr="001F03B5" w:rsidRDefault="001F03B5" w:rsidP="00B244CA">
      <w:pPr>
        <w:widowControl w:val="0"/>
        <w:spacing w:after="120"/>
        <w:contextualSpacing/>
        <w:jc w:val="center"/>
        <w:rPr>
          <w:bCs/>
        </w:rPr>
      </w:pPr>
      <w:r w:rsidRPr="001F03B5">
        <w:rPr>
          <w:bCs/>
        </w:rPr>
        <w:t xml:space="preserve">Рисунок </w:t>
      </w:r>
      <w:r w:rsidR="00B244CA">
        <w:t>3.21.5</w:t>
      </w:r>
      <w:r w:rsidRPr="001F03B5">
        <w:rPr>
          <w:bCs/>
        </w:rPr>
        <w:t xml:space="preserve"> – Схема развития велосипедных и пешеходных путей сообщения, 2035 год, реалистичный вариант</w:t>
      </w:r>
      <w:r w:rsidRPr="001F03B5">
        <w:t xml:space="preserve"> (велосипедные пути синие линии – существующие сплошной, предлагаемые пунктирной;</w:t>
      </w:r>
      <w:r w:rsidR="003403B5">
        <w:t xml:space="preserve"> </w:t>
      </w:r>
      <w:r w:rsidRPr="001F03B5">
        <w:t>пешеходные пути сообщения розовые линии – существующие –сплошной, предлагаемые пунктирной)</w:t>
      </w:r>
    </w:p>
    <w:p w14:paraId="16869AD5" w14:textId="77777777" w:rsidR="001F03B5" w:rsidRPr="001F03B5" w:rsidRDefault="00B244CA" w:rsidP="00B244CA">
      <w:pPr>
        <w:widowControl w:val="0"/>
        <w:spacing w:before="120"/>
      </w:pPr>
      <w:r>
        <w:t>Таблица 3.20.3</w:t>
      </w:r>
      <w:r w:rsidR="001F03B5" w:rsidRPr="001F03B5">
        <w:t xml:space="preserve"> - Развитие сети для немоторизованных передвижений по периодам и по вариантам.</w:t>
      </w:r>
    </w:p>
    <w:tbl>
      <w:tblPr>
        <w:tblStyle w:val="28"/>
        <w:tblW w:w="5000" w:type="pct"/>
        <w:tblLayout w:type="fixed"/>
        <w:tblLook w:val="04A0" w:firstRow="1" w:lastRow="0" w:firstColumn="1" w:lastColumn="0" w:noHBand="0" w:noVBand="1"/>
      </w:tblPr>
      <w:tblGrid>
        <w:gridCol w:w="700"/>
        <w:gridCol w:w="979"/>
        <w:gridCol w:w="1672"/>
        <w:gridCol w:w="970"/>
        <w:gridCol w:w="1486"/>
        <w:gridCol w:w="3539"/>
      </w:tblGrid>
      <w:tr w:rsidR="001F03B5" w:rsidRPr="00B244CA" w14:paraId="193814EF" w14:textId="77777777" w:rsidTr="00BF1781">
        <w:tc>
          <w:tcPr>
            <w:tcW w:w="700" w:type="dxa"/>
            <w:vMerge w:val="restart"/>
            <w:shd w:val="clear" w:color="auto" w:fill="D9D9D9"/>
            <w:vAlign w:val="center"/>
          </w:tcPr>
          <w:p w14:paraId="44EEA130"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Период</w:t>
            </w:r>
          </w:p>
        </w:tc>
        <w:tc>
          <w:tcPr>
            <w:tcW w:w="2651" w:type="dxa"/>
            <w:gridSpan w:val="2"/>
            <w:shd w:val="clear" w:color="auto" w:fill="D9D9D9"/>
            <w:vAlign w:val="center"/>
          </w:tcPr>
          <w:p w14:paraId="11AA970A"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Развитие сети велосипедных путей сообщения</w:t>
            </w:r>
          </w:p>
        </w:tc>
        <w:tc>
          <w:tcPr>
            <w:tcW w:w="2456" w:type="dxa"/>
            <w:gridSpan w:val="2"/>
            <w:shd w:val="clear" w:color="auto" w:fill="D9D9D9"/>
          </w:tcPr>
          <w:p w14:paraId="587123FD"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Развитие сети пешеходных коммуникаций (пешеходные зоны, улицы, бульвары)</w:t>
            </w:r>
          </w:p>
        </w:tc>
        <w:tc>
          <w:tcPr>
            <w:tcW w:w="3539" w:type="dxa"/>
            <w:shd w:val="clear" w:color="auto" w:fill="D9D9D9"/>
            <w:vAlign w:val="center"/>
          </w:tcPr>
          <w:p w14:paraId="077E7416"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Идеология развития</w:t>
            </w:r>
          </w:p>
        </w:tc>
      </w:tr>
      <w:tr w:rsidR="001F03B5" w:rsidRPr="00B244CA" w14:paraId="509C132B" w14:textId="77777777" w:rsidTr="00BF1781">
        <w:tc>
          <w:tcPr>
            <w:tcW w:w="700" w:type="dxa"/>
            <w:vMerge/>
            <w:shd w:val="clear" w:color="auto" w:fill="D9D9D9"/>
            <w:vAlign w:val="center"/>
          </w:tcPr>
          <w:p w14:paraId="1787DD5C" w14:textId="77777777" w:rsidR="001F03B5" w:rsidRPr="00B244CA" w:rsidRDefault="001F03B5" w:rsidP="00B244CA">
            <w:pPr>
              <w:widowControl w:val="0"/>
              <w:jc w:val="both"/>
              <w:rPr>
                <w:rFonts w:ascii="Times New Roman" w:hAnsi="Times New Roman"/>
                <w:sz w:val="26"/>
                <w:szCs w:val="26"/>
              </w:rPr>
            </w:pPr>
          </w:p>
        </w:tc>
        <w:tc>
          <w:tcPr>
            <w:tcW w:w="979" w:type="dxa"/>
            <w:shd w:val="clear" w:color="auto" w:fill="D9D9D9"/>
            <w:vAlign w:val="center"/>
          </w:tcPr>
          <w:p w14:paraId="5243BF4E"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Прирост, км</w:t>
            </w:r>
          </w:p>
        </w:tc>
        <w:tc>
          <w:tcPr>
            <w:tcW w:w="1672" w:type="dxa"/>
            <w:shd w:val="clear" w:color="auto" w:fill="D9D9D9"/>
            <w:vAlign w:val="center"/>
          </w:tcPr>
          <w:p w14:paraId="0C0EE59C"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Длина на конец периода, км</w:t>
            </w:r>
          </w:p>
        </w:tc>
        <w:tc>
          <w:tcPr>
            <w:tcW w:w="970" w:type="dxa"/>
            <w:shd w:val="clear" w:color="auto" w:fill="D9D9D9"/>
            <w:vAlign w:val="center"/>
          </w:tcPr>
          <w:p w14:paraId="328B5615"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Прирост, км</w:t>
            </w:r>
          </w:p>
        </w:tc>
        <w:tc>
          <w:tcPr>
            <w:tcW w:w="1486" w:type="dxa"/>
            <w:shd w:val="clear" w:color="auto" w:fill="D9D9D9"/>
            <w:vAlign w:val="center"/>
          </w:tcPr>
          <w:p w14:paraId="26723740"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Длина на конец периода, км</w:t>
            </w:r>
          </w:p>
        </w:tc>
        <w:tc>
          <w:tcPr>
            <w:tcW w:w="3539" w:type="dxa"/>
            <w:shd w:val="clear" w:color="auto" w:fill="D9D9D9"/>
            <w:vAlign w:val="center"/>
          </w:tcPr>
          <w:p w14:paraId="06BE6101" w14:textId="77777777" w:rsidR="001F03B5" w:rsidRPr="00B244CA" w:rsidRDefault="001F03B5" w:rsidP="00B244CA">
            <w:pPr>
              <w:widowControl w:val="0"/>
              <w:jc w:val="both"/>
              <w:rPr>
                <w:rFonts w:ascii="Times New Roman" w:hAnsi="Times New Roman"/>
                <w:sz w:val="26"/>
                <w:szCs w:val="26"/>
                <w:lang w:val="ru-RU"/>
              </w:rPr>
            </w:pPr>
          </w:p>
        </w:tc>
      </w:tr>
      <w:tr w:rsidR="001F03B5" w:rsidRPr="00B244CA" w14:paraId="21969D04" w14:textId="77777777" w:rsidTr="00BF1781">
        <w:tc>
          <w:tcPr>
            <w:tcW w:w="700" w:type="dxa"/>
            <w:vAlign w:val="center"/>
          </w:tcPr>
          <w:p w14:paraId="0E982E1E"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2019</w:t>
            </w:r>
          </w:p>
        </w:tc>
        <w:tc>
          <w:tcPr>
            <w:tcW w:w="979" w:type="dxa"/>
            <w:vAlign w:val="center"/>
          </w:tcPr>
          <w:p w14:paraId="7F2DF209"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w:t>
            </w:r>
          </w:p>
        </w:tc>
        <w:tc>
          <w:tcPr>
            <w:tcW w:w="1672" w:type="dxa"/>
            <w:vAlign w:val="center"/>
          </w:tcPr>
          <w:p w14:paraId="20AB4BDE"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11,96</w:t>
            </w:r>
          </w:p>
        </w:tc>
        <w:tc>
          <w:tcPr>
            <w:tcW w:w="970" w:type="dxa"/>
            <w:vAlign w:val="center"/>
          </w:tcPr>
          <w:p w14:paraId="668A3C38"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w:t>
            </w:r>
          </w:p>
        </w:tc>
        <w:tc>
          <w:tcPr>
            <w:tcW w:w="1486" w:type="dxa"/>
            <w:vAlign w:val="center"/>
          </w:tcPr>
          <w:p w14:paraId="60350F80"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2,00</w:t>
            </w:r>
          </w:p>
        </w:tc>
        <w:tc>
          <w:tcPr>
            <w:tcW w:w="3539" w:type="dxa"/>
          </w:tcPr>
          <w:p w14:paraId="6EA09590"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 xml:space="preserve">Существующие отдельные несвязанные велосипедные полосы, велодорожки и </w:t>
            </w:r>
            <w:proofErr w:type="gramStart"/>
            <w:r w:rsidRPr="00B244CA">
              <w:rPr>
                <w:rFonts w:ascii="Times New Roman" w:hAnsi="Times New Roman"/>
                <w:sz w:val="26"/>
                <w:szCs w:val="26"/>
                <w:lang w:val="ru-RU"/>
              </w:rPr>
              <w:t>пешеходные зоны</w:t>
            </w:r>
            <w:proofErr w:type="gramEnd"/>
            <w:r w:rsidRPr="00B244CA">
              <w:rPr>
                <w:rFonts w:ascii="Times New Roman" w:hAnsi="Times New Roman"/>
                <w:sz w:val="26"/>
                <w:szCs w:val="26"/>
                <w:lang w:val="ru-RU"/>
              </w:rPr>
              <w:t xml:space="preserve"> и улицы.</w:t>
            </w:r>
          </w:p>
        </w:tc>
      </w:tr>
      <w:tr w:rsidR="001F03B5" w:rsidRPr="00B244CA" w14:paraId="1EB64345" w14:textId="77777777" w:rsidTr="00BF1781">
        <w:tc>
          <w:tcPr>
            <w:tcW w:w="9346" w:type="dxa"/>
            <w:gridSpan w:val="6"/>
            <w:shd w:val="clear" w:color="auto" w:fill="D9D9D9"/>
            <w:vAlign w:val="center"/>
          </w:tcPr>
          <w:p w14:paraId="2A1264EB" w14:textId="77777777" w:rsidR="001F03B5" w:rsidRPr="00B244CA" w:rsidRDefault="001F03B5" w:rsidP="00B244CA">
            <w:pPr>
              <w:widowControl w:val="0"/>
              <w:jc w:val="both"/>
              <w:rPr>
                <w:rFonts w:ascii="Times New Roman" w:hAnsi="Times New Roman"/>
                <w:i/>
                <w:sz w:val="26"/>
                <w:szCs w:val="26"/>
              </w:rPr>
            </w:pPr>
            <w:r w:rsidRPr="00B244CA">
              <w:rPr>
                <w:rFonts w:ascii="Times New Roman" w:hAnsi="Times New Roman"/>
                <w:i/>
                <w:sz w:val="26"/>
                <w:szCs w:val="26"/>
              </w:rPr>
              <w:t>РЕАЛИСТИЧНЫЙ ВАРИАНТ</w:t>
            </w:r>
          </w:p>
        </w:tc>
      </w:tr>
      <w:tr w:rsidR="001F03B5" w:rsidRPr="00B244CA" w14:paraId="192DBC39" w14:textId="77777777" w:rsidTr="00BF1781">
        <w:tc>
          <w:tcPr>
            <w:tcW w:w="700" w:type="dxa"/>
            <w:vAlign w:val="center"/>
          </w:tcPr>
          <w:p w14:paraId="513F74DF" w14:textId="77777777" w:rsidR="001F03B5" w:rsidRPr="00B244CA" w:rsidRDefault="00541000" w:rsidP="00B244CA">
            <w:pPr>
              <w:widowControl w:val="0"/>
              <w:jc w:val="both"/>
              <w:rPr>
                <w:rFonts w:ascii="Times New Roman" w:hAnsi="Times New Roman"/>
                <w:sz w:val="26"/>
                <w:szCs w:val="26"/>
              </w:rPr>
            </w:pPr>
            <w:r>
              <w:rPr>
                <w:rFonts w:ascii="Times New Roman" w:hAnsi="Times New Roman"/>
                <w:sz w:val="26"/>
                <w:szCs w:val="26"/>
              </w:rPr>
              <w:t>2020</w:t>
            </w:r>
          </w:p>
          <w:p w14:paraId="0A7381CE"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w:t>
            </w:r>
          </w:p>
          <w:p w14:paraId="0C4779CE"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2022</w:t>
            </w:r>
          </w:p>
        </w:tc>
        <w:tc>
          <w:tcPr>
            <w:tcW w:w="979" w:type="dxa"/>
            <w:vAlign w:val="center"/>
          </w:tcPr>
          <w:p w14:paraId="2D188FA1"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+ 6,36</w:t>
            </w:r>
          </w:p>
          <w:p w14:paraId="224AEB62"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(велодорожки и велополосы)</w:t>
            </w:r>
          </w:p>
        </w:tc>
        <w:tc>
          <w:tcPr>
            <w:tcW w:w="1672" w:type="dxa"/>
            <w:vAlign w:val="center"/>
          </w:tcPr>
          <w:p w14:paraId="2F34C48D"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18,32</w:t>
            </w:r>
          </w:p>
        </w:tc>
        <w:tc>
          <w:tcPr>
            <w:tcW w:w="970" w:type="dxa"/>
            <w:vAlign w:val="center"/>
          </w:tcPr>
          <w:p w14:paraId="166526AC"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+ 1,84</w:t>
            </w:r>
          </w:p>
        </w:tc>
        <w:tc>
          <w:tcPr>
            <w:tcW w:w="1486" w:type="dxa"/>
            <w:vAlign w:val="center"/>
          </w:tcPr>
          <w:p w14:paraId="418958F8"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3,84</w:t>
            </w:r>
          </w:p>
        </w:tc>
        <w:tc>
          <w:tcPr>
            <w:tcW w:w="3539" w:type="dxa"/>
          </w:tcPr>
          <w:p w14:paraId="4D26FCAE"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Минимальное развитие сети – использование существующей велосипедной и пешеходной инфраструктуры для создания протяженных велосипедных и пешеходных маршрутов; завершение ре</w:t>
            </w:r>
            <w:r w:rsidRPr="00B244CA">
              <w:rPr>
                <w:rFonts w:ascii="Times New Roman" w:hAnsi="Times New Roman"/>
                <w:sz w:val="26"/>
                <w:szCs w:val="26"/>
                <w:lang w:val="ru-RU"/>
              </w:rPr>
              <w:lastRenderedPageBreak/>
              <w:t>конструкций набережных (согласно Стратегии), новый велопешеходный мост в створе Кремля, велопешеходные подходы и пути к Некрасовскому мосту.</w:t>
            </w:r>
          </w:p>
          <w:p w14:paraId="6BB89033" w14:textId="77777777" w:rsidR="001F03B5" w:rsidRPr="00B244CA" w:rsidRDefault="001F03B5" w:rsidP="00B244CA">
            <w:pPr>
              <w:widowControl w:val="0"/>
              <w:jc w:val="both"/>
              <w:rPr>
                <w:rFonts w:ascii="Times New Roman" w:hAnsi="Times New Roman"/>
                <w:sz w:val="26"/>
                <w:szCs w:val="26"/>
                <w:lang w:val="ru-RU"/>
              </w:rPr>
            </w:pPr>
          </w:p>
          <w:p w14:paraId="2280F16F"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 xml:space="preserve">ФЛАГМАНСКИЕ ПРОЕКТЫ: </w:t>
            </w:r>
          </w:p>
          <w:p w14:paraId="47BB015F" w14:textId="77777777" w:rsidR="001F03B5" w:rsidRPr="00B244CA" w:rsidRDefault="001F03B5" w:rsidP="00181EA6">
            <w:pPr>
              <w:widowControl w:val="0"/>
              <w:numPr>
                <w:ilvl w:val="0"/>
                <w:numId w:val="57"/>
              </w:numPr>
              <w:ind w:left="0" w:firstLine="0"/>
              <w:contextualSpacing/>
              <w:jc w:val="both"/>
              <w:rPr>
                <w:rFonts w:ascii="Times New Roman" w:hAnsi="Times New Roman"/>
                <w:sz w:val="26"/>
                <w:szCs w:val="26"/>
                <w:lang w:val="ru-RU"/>
              </w:rPr>
            </w:pPr>
            <w:r w:rsidRPr="00B244CA">
              <w:rPr>
                <w:rFonts w:ascii="Times New Roman" w:hAnsi="Times New Roman"/>
                <w:sz w:val="26"/>
                <w:szCs w:val="26"/>
                <w:lang w:val="ru-RU"/>
              </w:rPr>
              <w:t>Веломаршрут «студенческий» от общежитий до ВУЗов (связь через реку по существующему пешеходному мосту с реконструкцией подъездов);</w:t>
            </w:r>
          </w:p>
          <w:p w14:paraId="6C306F61" w14:textId="77777777" w:rsidR="001F03B5" w:rsidRPr="00B244CA" w:rsidRDefault="001F03B5" w:rsidP="00181EA6">
            <w:pPr>
              <w:widowControl w:val="0"/>
              <w:numPr>
                <w:ilvl w:val="0"/>
                <w:numId w:val="57"/>
              </w:numPr>
              <w:ind w:left="0" w:firstLine="0"/>
              <w:contextualSpacing/>
              <w:jc w:val="both"/>
              <w:rPr>
                <w:rFonts w:ascii="Times New Roman" w:hAnsi="Times New Roman"/>
                <w:sz w:val="26"/>
                <w:szCs w:val="26"/>
              </w:rPr>
            </w:pPr>
            <w:r w:rsidRPr="00B244CA">
              <w:rPr>
                <w:rFonts w:ascii="Times New Roman" w:hAnsi="Times New Roman"/>
                <w:sz w:val="26"/>
                <w:szCs w:val="26"/>
                <w:lang w:val="ru-RU"/>
              </w:rPr>
              <w:t xml:space="preserve">Новый велопешеходный Кремлевский мост в створе ул. </w:t>
            </w:r>
            <w:r w:rsidRPr="00B244CA">
              <w:rPr>
                <w:rFonts w:ascii="Times New Roman" w:hAnsi="Times New Roman"/>
                <w:sz w:val="26"/>
                <w:szCs w:val="26"/>
              </w:rPr>
              <w:t>Рубцова.</w:t>
            </w:r>
          </w:p>
        </w:tc>
      </w:tr>
      <w:tr w:rsidR="001F03B5" w:rsidRPr="00B244CA" w14:paraId="49C398E8" w14:textId="77777777" w:rsidTr="00BF1781">
        <w:tc>
          <w:tcPr>
            <w:tcW w:w="700" w:type="dxa"/>
            <w:vAlign w:val="center"/>
          </w:tcPr>
          <w:p w14:paraId="0A9AA469"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lastRenderedPageBreak/>
              <w:t>2022</w:t>
            </w:r>
          </w:p>
          <w:p w14:paraId="69A2117B"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w:t>
            </w:r>
          </w:p>
          <w:p w14:paraId="09858483"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2025</w:t>
            </w:r>
          </w:p>
        </w:tc>
        <w:tc>
          <w:tcPr>
            <w:tcW w:w="979" w:type="dxa"/>
            <w:vAlign w:val="center"/>
          </w:tcPr>
          <w:p w14:paraId="62394D7C"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+ 10,84</w:t>
            </w:r>
          </w:p>
          <w:p w14:paraId="4B5E7B38"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(велодорожки и велополосы)</w:t>
            </w:r>
          </w:p>
          <w:p w14:paraId="02A9DFC6" w14:textId="77777777" w:rsidR="001F03B5" w:rsidRPr="00B244CA" w:rsidRDefault="001F03B5" w:rsidP="00B244CA">
            <w:pPr>
              <w:widowControl w:val="0"/>
              <w:jc w:val="both"/>
              <w:rPr>
                <w:rFonts w:ascii="Times New Roman" w:hAnsi="Times New Roman"/>
                <w:sz w:val="26"/>
                <w:szCs w:val="26"/>
                <w:lang w:val="ru-RU"/>
              </w:rPr>
            </w:pPr>
          </w:p>
          <w:p w14:paraId="49FA6CE5" w14:textId="77777777" w:rsidR="001F03B5" w:rsidRPr="00B244CA" w:rsidRDefault="001F03B5" w:rsidP="00B244CA">
            <w:pPr>
              <w:widowControl w:val="0"/>
              <w:jc w:val="both"/>
              <w:rPr>
                <w:rFonts w:ascii="Times New Roman" w:hAnsi="Times New Roman"/>
                <w:sz w:val="26"/>
                <w:szCs w:val="26"/>
                <w:lang w:val="ru-RU"/>
              </w:rPr>
            </w:pPr>
          </w:p>
          <w:p w14:paraId="27306F5A"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+ 3,14 (велопешеходная тропа до СНТ)</w:t>
            </w:r>
          </w:p>
        </w:tc>
        <w:tc>
          <w:tcPr>
            <w:tcW w:w="1672" w:type="dxa"/>
            <w:vAlign w:val="center"/>
          </w:tcPr>
          <w:p w14:paraId="082C983B"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32,30</w:t>
            </w:r>
          </w:p>
        </w:tc>
        <w:tc>
          <w:tcPr>
            <w:tcW w:w="970" w:type="dxa"/>
            <w:vAlign w:val="center"/>
          </w:tcPr>
          <w:p w14:paraId="31D8BC51"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+ 0,82</w:t>
            </w:r>
          </w:p>
        </w:tc>
        <w:tc>
          <w:tcPr>
            <w:tcW w:w="1486" w:type="dxa"/>
            <w:vAlign w:val="center"/>
          </w:tcPr>
          <w:p w14:paraId="62BD41B2"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4,66</w:t>
            </w:r>
          </w:p>
        </w:tc>
        <w:tc>
          <w:tcPr>
            <w:tcW w:w="3539" w:type="dxa"/>
          </w:tcPr>
          <w:p w14:paraId="118E3471"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lang w:val="ru-RU"/>
              </w:rPr>
              <w:t xml:space="preserve">Минимальное увеличение плотности сети и подключение сети к объектам внешнего транспорта (ж/д вокзал и автовокзал), первые не круглогодичные велосипедные направления. </w:t>
            </w:r>
            <w:r w:rsidRPr="00B244CA">
              <w:rPr>
                <w:rFonts w:ascii="Times New Roman" w:hAnsi="Times New Roman"/>
                <w:sz w:val="26"/>
                <w:szCs w:val="26"/>
              </w:rPr>
              <w:t xml:space="preserve">Учет немоторизованных передвижений в формируемых ТПУ. </w:t>
            </w:r>
          </w:p>
          <w:p w14:paraId="177E804F" w14:textId="77777777" w:rsidR="001F03B5" w:rsidRPr="00B244CA" w:rsidRDefault="001F03B5" w:rsidP="00B244CA">
            <w:pPr>
              <w:widowControl w:val="0"/>
              <w:jc w:val="both"/>
              <w:rPr>
                <w:rFonts w:ascii="Times New Roman" w:hAnsi="Times New Roman"/>
                <w:sz w:val="26"/>
                <w:szCs w:val="26"/>
              </w:rPr>
            </w:pPr>
          </w:p>
          <w:p w14:paraId="6B0D2572"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 xml:space="preserve">ФЛАГМАНСКИЕ ПРОЕКТЫ: </w:t>
            </w:r>
          </w:p>
          <w:p w14:paraId="726282F1" w14:textId="77777777" w:rsidR="001F03B5" w:rsidRPr="00B244CA" w:rsidRDefault="001F03B5" w:rsidP="00181EA6">
            <w:pPr>
              <w:widowControl w:val="0"/>
              <w:numPr>
                <w:ilvl w:val="0"/>
                <w:numId w:val="58"/>
              </w:numPr>
              <w:ind w:left="0" w:firstLine="0"/>
              <w:contextualSpacing/>
              <w:jc w:val="both"/>
              <w:rPr>
                <w:rFonts w:ascii="Times New Roman" w:hAnsi="Times New Roman"/>
                <w:sz w:val="26"/>
                <w:szCs w:val="26"/>
                <w:lang w:val="ru-RU"/>
              </w:rPr>
            </w:pPr>
            <w:r w:rsidRPr="00B244CA">
              <w:rPr>
                <w:rFonts w:ascii="Times New Roman" w:hAnsi="Times New Roman"/>
                <w:sz w:val="26"/>
                <w:szCs w:val="26"/>
                <w:lang w:val="ru-RU"/>
              </w:rPr>
              <w:t>Веломаршрут «на работу» с юго-восточного жилого района в центральную часть (связь через ж/д пути)</w:t>
            </w:r>
          </w:p>
          <w:p w14:paraId="4846538F" w14:textId="77777777" w:rsidR="001F03B5" w:rsidRPr="00B244CA" w:rsidRDefault="001F03B5" w:rsidP="00181EA6">
            <w:pPr>
              <w:widowControl w:val="0"/>
              <w:numPr>
                <w:ilvl w:val="0"/>
                <w:numId w:val="58"/>
              </w:numPr>
              <w:ind w:left="0" w:firstLine="0"/>
              <w:contextualSpacing/>
              <w:jc w:val="both"/>
              <w:rPr>
                <w:rFonts w:ascii="Times New Roman" w:hAnsi="Times New Roman"/>
                <w:sz w:val="26"/>
                <w:szCs w:val="26"/>
                <w:lang w:val="ru-RU"/>
              </w:rPr>
            </w:pPr>
            <w:r w:rsidRPr="00B244CA">
              <w:rPr>
                <w:rFonts w:ascii="Times New Roman" w:hAnsi="Times New Roman"/>
                <w:sz w:val="26"/>
                <w:szCs w:val="26"/>
                <w:lang w:val="ru-RU"/>
              </w:rPr>
              <w:t>Веломаршрут «на работу» с юго-западного жилого района в центральную часть (связь через ж/д пути)</w:t>
            </w:r>
          </w:p>
          <w:p w14:paraId="4D00601A" w14:textId="77777777" w:rsidR="001F03B5" w:rsidRPr="00B244CA" w:rsidRDefault="001F03B5" w:rsidP="00181EA6">
            <w:pPr>
              <w:widowControl w:val="0"/>
              <w:numPr>
                <w:ilvl w:val="0"/>
                <w:numId w:val="58"/>
              </w:numPr>
              <w:ind w:left="0" w:firstLine="0"/>
              <w:contextualSpacing/>
              <w:jc w:val="both"/>
              <w:rPr>
                <w:rFonts w:ascii="Times New Roman" w:hAnsi="Times New Roman"/>
                <w:sz w:val="26"/>
                <w:szCs w:val="26"/>
              </w:rPr>
            </w:pPr>
            <w:r w:rsidRPr="00B244CA">
              <w:rPr>
                <w:rFonts w:ascii="Times New Roman" w:hAnsi="Times New Roman"/>
                <w:sz w:val="26"/>
                <w:szCs w:val="26"/>
                <w:lang w:val="ru-RU"/>
              </w:rPr>
              <w:t xml:space="preserve">Велопешеходная улица-«артерия» по ул. </w:t>
            </w:r>
            <w:r w:rsidRPr="00B244CA">
              <w:rPr>
                <w:rFonts w:ascii="Times New Roman" w:hAnsi="Times New Roman"/>
                <w:sz w:val="26"/>
                <w:szCs w:val="26"/>
              </w:rPr>
              <w:t>Батюшкова</w:t>
            </w:r>
          </w:p>
          <w:p w14:paraId="2273A668" w14:textId="77777777" w:rsidR="001F03B5" w:rsidRPr="00B244CA" w:rsidRDefault="001F03B5" w:rsidP="00181EA6">
            <w:pPr>
              <w:widowControl w:val="0"/>
              <w:numPr>
                <w:ilvl w:val="0"/>
                <w:numId w:val="58"/>
              </w:numPr>
              <w:ind w:left="0" w:firstLine="0"/>
              <w:contextualSpacing/>
              <w:jc w:val="both"/>
              <w:rPr>
                <w:rFonts w:ascii="Times New Roman" w:hAnsi="Times New Roman"/>
                <w:sz w:val="26"/>
                <w:szCs w:val="26"/>
                <w:lang w:val="ru-RU"/>
              </w:rPr>
            </w:pPr>
            <w:r w:rsidRPr="00B244CA">
              <w:rPr>
                <w:rFonts w:ascii="Times New Roman" w:hAnsi="Times New Roman"/>
                <w:sz w:val="26"/>
                <w:szCs w:val="26"/>
                <w:lang w:val="ru-RU"/>
              </w:rPr>
              <w:t>Летний веломаршрут на восток в район СНТ (зимняя эксплуатация – лыжная трасса)</w:t>
            </w:r>
          </w:p>
        </w:tc>
      </w:tr>
      <w:tr w:rsidR="001F03B5" w:rsidRPr="00B244CA" w14:paraId="68DAF474" w14:textId="77777777" w:rsidTr="00BF1781">
        <w:tc>
          <w:tcPr>
            <w:tcW w:w="700" w:type="dxa"/>
            <w:vAlign w:val="center"/>
          </w:tcPr>
          <w:p w14:paraId="6FCDCDCD"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2025</w:t>
            </w:r>
          </w:p>
          <w:p w14:paraId="455D234A"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lastRenderedPageBreak/>
              <w:t>-</w:t>
            </w:r>
          </w:p>
          <w:p w14:paraId="211FA46D"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2030</w:t>
            </w:r>
          </w:p>
        </w:tc>
        <w:tc>
          <w:tcPr>
            <w:tcW w:w="979" w:type="dxa"/>
            <w:vAlign w:val="center"/>
          </w:tcPr>
          <w:p w14:paraId="55F3BB91"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lastRenderedPageBreak/>
              <w:t>+ 19,01</w:t>
            </w:r>
          </w:p>
          <w:p w14:paraId="026F9EF1"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lastRenderedPageBreak/>
              <w:t>(велодорожки и велополосы)</w:t>
            </w:r>
          </w:p>
        </w:tc>
        <w:tc>
          <w:tcPr>
            <w:tcW w:w="1672" w:type="dxa"/>
            <w:vAlign w:val="center"/>
          </w:tcPr>
          <w:p w14:paraId="0F31414C"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lastRenderedPageBreak/>
              <w:t>51,31</w:t>
            </w:r>
          </w:p>
        </w:tc>
        <w:tc>
          <w:tcPr>
            <w:tcW w:w="970" w:type="dxa"/>
            <w:vAlign w:val="center"/>
          </w:tcPr>
          <w:p w14:paraId="6FA2A77F"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+0,85</w:t>
            </w:r>
          </w:p>
        </w:tc>
        <w:tc>
          <w:tcPr>
            <w:tcW w:w="1486" w:type="dxa"/>
            <w:vAlign w:val="center"/>
          </w:tcPr>
          <w:p w14:paraId="4E00AE65"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5,51</w:t>
            </w:r>
          </w:p>
        </w:tc>
        <w:tc>
          <w:tcPr>
            <w:tcW w:w="3539" w:type="dxa"/>
          </w:tcPr>
          <w:p w14:paraId="0B2F2AE4"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 xml:space="preserve">Устройство дополнительных </w:t>
            </w:r>
            <w:r w:rsidRPr="00B244CA">
              <w:rPr>
                <w:rFonts w:ascii="Times New Roman" w:hAnsi="Times New Roman"/>
                <w:sz w:val="26"/>
                <w:szCs w:val="26"/>
                <w:lang w:val="ru-RU"/>
              </w:rPr>
              <w:lastRenderedPageBreak/>
              <w:t>связей; веломаршруты в Лукьяново; связь Вологды и с. Молочное (веломаршрут проходит по нескольким МО). Развитие велопешеходной инфраструктуры в центре Вологды и создание кольцевых маршрутов. Велосипедная связь между жилыми районами на юго-западе по Ярославской улице.</w:t>
            </w:r>
          </w:p>
          <w:p w14:paraId="2B8D2A45" w14:textId="77777777" w:rsidR="001F03B5" w:rsidRPr="00B244CA" w:rsidRDefault="001F03B5" w:rsidP="00B244CA">
            <w:pPr>
              <w:widowControl w:val="0"/>
              <w:jc w:val="both"/>
              <w:rPr>
                <w:rFonts w:ascii="Times New Roman" w:hAnsi="Times New Roman"/>
                <w:sz w:val="26"/>
                <w:szCs w:val="26"/>
                <w:lang w:val="ru-RU"/>
              </w:rPr>
            </w:pPr>
          </w:p>
          <w:p w14:paraId="619B70CE"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 xml:space="preserve">ФЛАГМАНСКИЕ ПРОЕКТЫ: </w:t>
            </w:r>
          </w:p>
          <w:p w14:paraId="23438394" w14:textId="77777777" w:rsidR="001F03B5" w:rsidRPr="00B244CA" w:rsidRDefault="001F03B5" w:rsidP="00181EA6">
            <w:pPr>
              <w:widowControl w:val="0"/>
              <w:numPr>
                <w:ilvl w:val="0"/>
                <w:numId w:val="58"/>
              </w:numPr>
              <w:ind w:left="0" w:firstLine="0"/>
              <w:contextualSpacing/>
              <w:jc w:val="both"/>
              <w:rPr>
                <w:rFonts w:ascii="Times New Roman" w:hAnsi="Times New Roman"/>
                <w:sz w:val="26"/>
                <w:szCs w:val="26"/>
              </w:rPr>
            </w:pPr>
            <w:r w:rsidRPr="00B244CA">
              <w:rPr>
                <w:rFonts w:ascii="Times New Roman" w:hAnsi="Times New Roman"/>
                <w:sz w:val="26"/>
                <w:szCs w:val="26"/>
              </w:rPr>
              <w:t>Региональный веломаршрут до с. Молочное</w:t>
            </w:r>
          </w:p>
          <w:p w14:paraId="701B7817" w14:textId="77777777" w:rsidR="001F03B5" w:rsidRPr="00B244CA" w:rsidRDefault="001F03B5" w:rsidP="00181EA6">
            <w:pPr>
              <w:widowControl w:val="0"/>
              <w:numPr>
                <w:ilvl w:val="0"/>
                <w:numId w:val="58"/>
              </w:numPr>
              <w:ind w:left="0" w:firstLine="0"/>
              <w:contextualSpacing/>
              <w:jc w:val="both"/>
              <w:rPr>
                <w:rFonts w:ascii="Times New Roman" w:hAnsi="Times New Roman"/>
                <w:sz w:val="26"/>
                <w:szCs w:val="26"/>
                <w:lang w:val="ru-RU"/>
              </w:rPr>
            </w:pPr>
            <w:r w:rsidRPr="00B244CA">
              <w:rPr>
                <w:rFonts w:ascii="Times New Roman" w:hAnsi="Times New Roman"/>
                <w:sz w:val="26"/>
                <w:szCs w:val="26"/>
                <w:lang w:val="ru-RU"/>
              </w:rPr>
              <w:t>Велодиаметр для связи южных жилых районов по Ярославской ул.</w:t>
            </w:r>
          </w:p>
        </w:tc>
      </w:tr>
      <w:tr w:rsidR="001F03B5" w:rsidRPr="00B244CA" w14:paraId="4F9000A0" w14:textId="77777777" w:rsidTr="00BF1781">
        <w:tc>
          <w:tcPr>
            <w:tcW w:w="700" w:type="dxa"/>
            <w:vAlign w:val="center"/>
          </w:tcPr>
          <w:p w14:paraId="32E0E7C6"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lastRenderedPageBreak/>
              <w:t>2030</w:t>
            </w:r>
          </w:p>
          <w:p w14:paraId="79286467"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w:t>
            </w:r>
          </w:p>
          <w:p w14:paraId="1DA0BC94"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2035</w:t>
            </w:r>
          </w:p>
        </w:tc>
        <w:tc>
          <w:tcPr>
            <w:tcW w:w="979" w:type="dxa"/>
            <w:vAlign w:val="center"/>
          </w:tcPr>
          <w:p w14:paraId="3A6F48AA"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+ 29,90</w:t>
            </w:r>
          </w:p>
          <w:p w14:paraId="5A4385DC"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(велодорожки и велополосы)</w:t>
            </w:r>
          </w:p>
          <w:p w14:paraId="6B733C89" w14:textId="77777777" w:rsidR="001F03B5" w:rsidRPr="00B244CA" w:rsidRDefault="001F03B5" w:rsidP="00B244CA">
            <w:pPr>
              <w:widowControl w:val="0"/>
              <w:jc w:val="both"/>
              <w:rPr>
                <w:rFonts w:ascii="Times New Roman" w:hAnsi="Times New Roman"/>
                <w:sz w:val="26"/>
                <w:szCs w:val="26"/>
                <w:lang w:val="ru-RU"/>
              </w:rPr>
            </w:pPr>
          </w:p>
          <w:p w14:paraId="3EE63806"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+ 5,57</w:t>
            </w:r>
          </w:p>
          <w:p w14:paraId="21001985"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(велопешеходные тропы до СНТ)</w:t>
            </w:r>
          </w:p>
        </w:tc>
        <w:tc>
          <w:tcPr>
            <w:tcW w:w="1672" w:type="dxa"/>
            <w:vAlign w:val="center"/>
          </w:tcPr>
          <w:p w14:paraId="1BDFC6E7"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rPr>
              <w:t>8</w:t>
            </w:r>
            <w:r w:rsidRPr="00B244CA">
              <w:rPr>
                <w:rFonts w:ascii="Times New Roman" w:hAnsi="Times New Roman"/>
                <w:sz w:val="26"/>
                <w:szCs w:val="26"/>
                <w:lang w:val="ru-RU"/>
              </w:rPr>
              <w:t>7</w:t>
            </w:r>
            <w:r w:rsidRPr="00B244CA">
              <w:rPr>
                <w:rFonts w:ascii="Times New Roman" w:hAnsi="Times New Roman"/>
                <w:sz w:val="26"/>
                <w:szCs w:val="26"/>
              </w:rPr>
              <w:t>,</w:t>
            </w:r>
            <w:r w:rsidRPr="00B244CA">
              <w:rPr>
                <w:rFonts w:ascii="Times New Roman" w:hAnsi="Times New Roman"/>
                <w:sz w:val="26"/>
                <w:szCs w:val="26"/>
                <w:lang w:val="ru-RU"/>
              </w:rPr>
              <w:t>78</w:t>
            </w:r>
          </w:p>
        </w:tc>
        <w:tc>
          <w:tcPr>
            <w:tcW w:w="970" w:type="dxa"/>
            <w:vAlign w:val="center"/>
          </w:tcPr>
          <w:p w14:paraId="72DE5F9C"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+4,74</w:t>
            </w:r>
          </w:p>
        </w:tc>
        <w:tc>
          <w:tcPr>
            <w:tcW w:w="1486" w:type="dxa"/>
            <w:vAlign w:val="center"/>
          </w:tcPr>
          <w:p w14:paraId="5806DFC1"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10,25</w:t>
            </w:r>
          </w:p>
        </w:tc>
        <w:tc>
          <w:tcPr>
            <w:tcW w:w="3539" w:type="dxa"/>
          </w:tcPr>
          <w:p w14:paraId="1AC2C12A"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 xml:space="preserve">Минимально развитая велосипедная сеть – для комфортного и безопасного использования. </w:t>
            </w:r>
          </w:p>
          <w:p w14:paraId="3C7917C3" w14:textId="77777777" w:rsidR="001F03B5" w:rsidRPr="00B244CA" w:rsidRDefault="001F03B5" w:rsidP="00B244CA">
            <w:pPr>
              <w:widowControl w:val="0"/>
              <w:jc w:val="both"/>
              <w:rPr>
                <w:rFonts w:ascii="Times New Roman" w:hAnsi="Times New Roman"/>
                <w:sz w:val="26"/>
                <w:szCs w:val="26"/>
                <w:lang w:val="ru-RU"/>
              </w:rPr>
            </w:pPr>
          </w:p>
          <w:p w14:paraId="0C9173D4"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 xml:space="preserve">ФЛАГМАНСКИЕ ПРОЕКТЫ: </w:t>
            </w:r>
          </w:p>
          <w:p w14:paraId="43153347" w14:textId="77777777" w:rsidR="001F03B5" w:rsidRPr="00B244CA" w:rsidRDefault="001F03B5" w:rsidP="00181EA6">
            <w:pPr>
              <w:widowControl w:val="0"/>
              <w:numPr>
                <w:ilvl w:val="0"/>
                <w:numId w:val="58"/>
              </w:numPr>
              <w:ind w:left="0" w:firstLine="0"/>
              <w:contextualSpacing/>
              <w:jc w:val="both"/>
              <w:rPr>
                <w:rFonts w:ascii="Times New Roman" w:hAnsi="Times New Roman"/>
                <w:sz w:val="26"/>
                <w:szCs w:val="26"/>
              </w:rPr>
            </w:pPr>
            <w:r w:rsidRPr="00B244CA">
              <w:rPr>
                <w:rFonts w:ascii="Times New Roman" w:hAnsi="Times New Roman"/>
                <w:sz w:val="26"/>
                <w:szCs w:val="26"/>
              </w:rPr>
              <w:t>Туристический веломаршрут в Прилуки</w:t>
            </w:r>
          </w:p>
          <w:p w14:paraId="1F5D0B87" w14:textId="77777777" w:rsidR="001F03B5" w:rsidRPr="00B244CA" w:rsidRDefault="001F03B5" w:rsidP="00181EA6">
            <w:pPr>
              <w:widowControl w:val="0"/>
              <w:numPr>
                <w:ilvl w:val="0"/>
                <w:numId w:val="58"/>
              </w:numPr>
              <w:ind w:left="0" w:firstLine="0"/>
              <w:contextualSpacing/>
              <w:jc w:val="both"/>
              <w:rPr>
                <w:rFonts w:ascii="Times New Roman" w:hAnsi="Times New Roman"/>
                <w:sz w:val="26"/>
                <w:szCs w:val="26"/>
                <w:lang w:val="ru-RU"/>
              </w:rPr>
            </w:pPr>
            <w:r w:rsidRPr="00B244CA">
              <w:rPr>
                <w:rFonts w:ascii="Times New Roman" w:hAnsi="Times New Roman"/>
                <w:sz w:val="26"/>
                <w:szCs w:val="26"/>
                <w:lang w:val="ru-RU"/>
              </w:rPr>
              <w:t>Федеральные веломаршруты на Москву и на Санкт-Петербург</w:t>
            </w:r>
          </w:p>
        </w:tc>
      </w:tr>
      <w:tr w:rsidR="001F03B5" w:rsidRPr="00B244CA" w14:paraId="378FB56B" w14:textId="77777777" w:rsidTr="00BF1781">
        <w:tc>
          <w:tcPr>
            <w:tcW w:w="9346" w:type="dxa"/>
            <w:gridSpan w:val="6"/>
            <w:shd w:val="clear" w:color="auto" w:fill="D9D9D9"/>
            <w:vAlign w:val="center"/>
          </w:tcPr>
          <w:p w14:paraId="6274D802" w14:textId="77777777" w:rsidR="001F03B5" w:rsidRPr="00B244CA" w:rsidRDefault="001F03B5" w:rsidP="00B244CA">
            <w:pPr>
              <w:widowControl w:val="0"/>
              <w:jc w:val="both"/>
              <w:rPr>
                <w:rFonts w:ascii="Times New Roman" w:hAnsi="Times New Roman"/>
                <w:i/>
                <w:sz w:val="26"/>
                <w:szCs w:val="26"/>
              </w:rPr>
            </w:pPr>
            <w:r w:rsidRPr="00B244CA">
              <w:rPr>
                <w:rFonts w:ascii="Times New Roman" w:hAnsi="Times New Roman"/>
                <w:i/>
                <w:sz w:val="26"/>
                <w:szCs w:val="26"/>
              </w:rPr>
              <w:t>ОПТИМИСТИЧНЫЙ ВАРИАНТ</w:t>
            </w:r>
          </w:p>
        </w:tc>
      </w:tr>
      <w:tr w:rsidR="001F03B5" w:rsidRPr="00B244CA" w14:paraId="751003C2" w14:textId="77777777" w:rsidTr="00BF1781">
        <w:tc>
          <w:tcPr>
            <w:tcW w:w="700" w:type="dxa"/>
            <w:vAlign w:val="center"/>
          </w:tcPr>
          <w:p w14:paraId="1F2FAAE8" w14:textId="77777777" w:rsidR="001F03B5" w:rsidRPr="00B244CA" w:rsidRDefault="00541000" w:rsidP="00B244CA">
            <w:pPr>
              <w:widowControl w:val="0"/>
              <w:jc w:val="both"/>
              <w:rPr>
                <w:rFonts w:ascii="Times New Roman" w:hAnsi="Times New Roman"/>
                <w:sz w:val="26"/>
                <w:szCs w:val="26"/>
              </w:rPr>
            </w:pPr>
            <w:r>
              <w:rPr>
                <w:rFonts w:ascii="Times New Roman" w:hAnsi="Times New Roman"/>
                <w:sz w:val="26"/>
                <w:szCs w:val="26"/>
              </w:rPr>
              <w:t>2020</w:t>
            </w:r>
          </w:p>
          <w:p w14:paraId="02BC4261"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w:t>
            </w:r>
          </w:p>
          <w:p w14:paraId="0B4B2A48"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2035</w:t>
            </w:r>
          </w:p>
        </w:tc>
        <w:tc>
          <w:tcPr>
            <w:tcW w:w="979" w:type="dxa"/>
            <w:vAlign w:val="center"/>
          </w:tcPr>
          <w:p w14:paraId="5DA1B19F"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+136,4</w:t>
            </w:r>
          </w:p>
        </w:tc>
        <w:tc>
          <w:tcPr>
            <w:tcW w:w="1672" w:type="dxa"/>
            <w:vAlign w:val="center"/>
          </w:tcPr>
          <w:p w14:paraId="1F280AB4"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rPr>
              <w:t>1</w:t>
            </w:r>
            <w:r w:rsidRPr="00B244CA">
              <w:rPr>
                <w:rFonts w:ascii="Times New Roman" w:hAnsi="Times New Roman"/>
                <w:sz w:val="26"/>
                <w:szCs w:val="26"/>
                <w:lang w:val="ru-RU"/>
              </w:rPr>
              <w:t>52</w:t>
            </w:r>
            <w:r w:rsidRPr="00B244CA">
              <w:rPr>
                <w:rFonts w:ascii="Times New Roman" w:hAnsi="Times New Roman"/>
                <w:sz w:val="26"/>
                <w:szCs w:val="26"/>
              </w:rPr>
              <w:t>,</w:t>
            </w:r>
            <w:r w:rsidRPr="00B244CA">
              <w:rPr>
                <w:rFonts w:ascii="Times New Roman" w:hAnsi="Times New Roman"/>
                <w:sz w:val="26"/>
                <w:szCs w:val="26"/>
                <w:lang w:val="ru-RU"/>
              </w:rPr>
              <w:t>91</w:t>
            </w:r>
          </w:p>
        </w:tc>
        <w:tc>
          <w:tcPr>
            <w:tcW w:w="970" w:type="dxa"/>
            <w:vAlign w:val="center"/>
          </w:tcPr>
          <w:p w14:paraId="5E2F5FCC"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+14,99</w:t>
            </w:r>
          </w:p>
        </w:tc>
        <w:tc>
          <w:tcPr>
            <w:tcW w:w="1486" w:type="dxa"/>
            <w:vAlign w:val="center"/>
          </w:tcPr>
          <w:p w14:paraId="5A7B0F17"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16,99</w:t>
            </w:r>
          </w:p>
        </w:tc>
        <w:tc>
          <w:tcPr>
            <w:tcW w:w="3539" w:type="dxa"/>
          </w:tcPr>
          <w:p w14:paraId="3DFEDA78"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Полноценное развитие велосипедной сети в городе – надежная, комфортная, безопасная, связная.</w:t>
            </w:r>
          </w:p>
        </w:tc>
      </w:tr>
      <w:tr w:rsidR="001F03B5" w:rsidRPr="00B244CA" w14:paraId="303E1176" w14:textId="77777777" w:rsidTr="00BF1781">
        <w:tc>
          <w:tcPr>
            <w:tcW w:w="9346" w:type="dxa"/>
            <w:gridSpan w:val="6"/>
            <w:shd w:val="clear" w:color="auto" w:fill="D9D9D9"/>
            <w:vAlign w:val="center"/>
          </w:tcPr>
          <w:p w14:paraId="026D2556" w14:textId="77777777" w:rsidR="001F03B5" w:rsidRPr="00B244CA" w:rsidRDefault="001F03B5" w:rsidP="00B244CA">
            <w:pPr>
              <w:widowControl w:val="0"/>
              <w:jc w:val="both"/>
              <w:rPr>
                <w:rFonts w:ascii="Times New Roman" w:hAnsi="Times New Roman"/>
                <w:i/>
                <w:sz w:val="26"/>
                <w:szCs w:val="26"/>
              </w:rPr>
            </w:pPr>
            <w:r w:rsidRPr="00B244CA">
              <w:rPr>
                <w:rFonts w:ascii="Times New Roman" w:hAnsi="Times New Roman"/>
                <w:i/>
                <w:sz w:val="26"/>
                <w:szCs w:val="26"/>
              </w:rPr>
              <w:t>ИНЕРЦИОННЫЙ ВАРИАНТ</w:t>
            </w:r>
          </w:p>
        </w:tc>
      </w:tr>
      <w:tr w:rsidR="001F03B5" w:rsidRPr="00B244CA" w14:paraId="4422E40A" w14:textId="77777777" w:rsidTr="00BF1781">
        <w:tc>
          <w:tcPr>
            <w:tcW w:w="700" w:type="dxa"/>
            <w:vAlign w:val="center"/>
          </w:tcPr>
          <w:p w14:paraId="58309EB4" w14:textId="77777777" w:rsidR="001F03B5" w:rsidRPr="00B244CA" w:rsidRDefault="00541000" w:rsidP="00B244CA">
            <w:pPr>
              <w:widowControl w:val="0"/>
              <w:jc w:val="both"/>
              <w:rPr>
                <w:rFonts w:ascii="Times New Roman" w:hAnsi="Times New Roman"/>
                <w:sz w:val="26"/>
                <w:szCs w:val="26"/>
              </w:rPr>
            </w:pPr>
            <w:r>
              <w:rPr>
                <w:rFonts w:ascii="Times New Roman" w:hAnsi="Times New Roman"/>
                <w:sz w:val="26"/>
                <w:szCs w:val="26"/>
              </w:rPr>
              <w:t>2020</w:t>
            </w:r>
          </w:p>
          <w:p w14:paraId="5C455121"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w:t>
            </w:r>
          </w:p>
          <w:p w14:paraId="6A4654D9"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2035</w:t>
            </w:r>
          </w:p>
        </w:tc>
        <w:tc>
          <w:tcPr>
            <w:tcW w:w="979" w:type="dxa"/>
            <w:vAlign w:val="center"/>
          </w:tcPr>
          <w:p w14:paraId="2731FE52"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+23,52</w:t>
            </w:r>
          </w:p>
          <w:p w14:paraId="43F6626F"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(велодорожки и велоп</w:t>
            </w:r>
            <w:r w:rsidRPr="00B244CA">
              <w:rPr>
                <w:rFonts w:ascii="Times New Roman" w:hAnsi="Times New Roman"/>
                <w:sz w:val="26"/>
                <w:szCs w:val="26"/>
              </w:rPr>
              <w:lastRenderedPageBreak/>
              <w:t>олосы)</w:t>
            </w:r>
          </w:p>
        </w:tc>
        <w:tc>
          <w:tcPr>
            <w:tcW w:w="1672" w:type="dxa"/>
            <w:vAlign w:val="center"/>
          </w:tcPr>
          <w:p w14:paraId="5E2B2393"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lastRenderedPageBreak/>
              <w:t>35,48</w:t>
            </w:r>
          </w:p>
        </w:tc>
        <w:tc>
          <w:tcPr>
            <w:tcW w:w="970" w:type="dxa"/>
            <w:vAlign w:val="center"/>
          </w:tcPr>
          <w:p w14:paraId="3800A3C8"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+3,51</w:t>
            </w:r>
          </w:p>
        </w:tc>
        <w:tc>
          <w:tcPr>
            <w:tcW w:w="1486" w:type="dxa"/>
            <w:vAlign w:val="center"/>
          </w:tcPr>
          <w:p w14:paraId="0B980048" w14:textId="77777777" w:rsidR="001F03B5" w:rsidRPr="00B244CA" w:rsidRDefault="001F03B5" w:rsidP="00B244CA">
            <w:pPr>
              <w:widowControl w:val="0"/>
              <w:jc w:val="both"/>
              <w:rPr>
                <w:rFonts w:ascii="Times New Roman" w:hAnsi="Times New Roman"/>
                <w:sz w:val="26"/>
                <w:szCs w:val="26"/>
              </w:rPr>
            </w:pPr>
            <w:r w:rsidRPr="00B244CA">
              <w:rPr>
                <w:rFonts w:ascii="Times New Roman" w:hAnsi="Times New Roman"/>
                <w:sz w:val="26"/>
                <w:szCs w:val="26"/>
              </w:rPr>
              <w:t>5,51</w:t>
            </w:r>
          </w:p>
        </w:tc>
        <w:tc>
          <w:tcPr>
            <w:tcW w:w="3539" w:type="dxa"/>
          </w:tcPr>
          <w:p w14:paraId="614F8EB7" w14:textId="77777777" w:rsidR="001F03B5" w:rsidRPr="00B244CA" w:rsidRDefault="001F03B5" w:rsidP="00B244CA">
            <w:pPr>
              <w:widowControl w:val="0"/>
              <w:jc w:val="both"/>
              <w:rPr>
                <w:rFonts w:ascii="Times New Roman" w:hAnsi="Times New Roman"/>
                <w:sz w:val="26"/>
                <w:szCs w:val="26"/>
                <w:lang w:val="ru-RU"/>
              </w:rPr>
            </w:pPr>
            <w:r w:rsidRPr="00B244CA">
              <w:rPr>
                <w:rFonts w:ascii="Times New Roman" w:hAnsi="Times New Roman"/>
                <w:sz w:val="26"/>
                <w:szCs w:val="26"/>
                <w:lang w:val="ru-RU"/>
              </w:rPr>
              <w:t xml:space="preserve">Неполноценное развитие велосипедной и пешеходной сети. Развитие основных направлений: веломаршруты из южных жилых районов в </w:t>
            </w:r>
            <w:r w:rsidRPr="00B244CA">
              <w:rPr>
                <w:rFonts w:ascii="Times New Roman" w:hAnsi="Times New Roman"/>
                <w:sz w:val="26"/>
                <w:szCs w:val="26"/>
                <w:lang w:val="ru-RU"/>
              </w:rPr>
              <w:lastRenderedPageBreak/>
              <w:t>центр города, связь веломаршрутами ТПУ, велосипедная связь между южными жилыми районами, минимальное развитие пешеходной инфраструктуры.</w:t>
            </w:r>
          </w:p>
        </w:tc>
      </w:tr>
    </w:tbl>
    <w:p w14:paraId="52B14EDA" w14:textId="35BB6737" w:rsidR="00181EA6" w:rsidRPr="008D3905" w:rsidRDefault="00181EA6" w:rsidP="00E224DD">
      <w:pPr>
        <w:pStyle w:val="20"/>
        <w:keepNext w:val="0"/>
        <w:keepLines w:val="0"/>
        <w:widowControl w:val="0"/>
        <w:suppressAutoHyphens/>
        <w:spacing w:before="120"/>
        <w:rPr>
          <w:noProof/>
        </w:rPr>
      </w:pPr>
      <w:bookmarkStart w:id="4" w:name="_GoBack"/>
      <w:bookmarkEnd w:id="0"/>
      <w:bookmarkEnd w:id="1"/>
      <w:bookmarkEnd w:id="4"/>
    </w:p>
    <w:sectPr w:rsidR="00181EA6" w:rsidRPr="008D3905" w:rsidSect="00E224DD">
      <w:footerReference w:type="first" r:id="rId19"/>
      <w:pgSz w:w="11907" w:h="16839" w:code="9"/>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F171E" w14:textId="77777777" w:rsidR="004B3B61" w:rsidRDefault="004B3B61">
      <w:pPr>
        <w:spacing w:line="240" w:lineRule="auto"/>
      </w:pPr>
      <w:r>
        <w:separator/>
      </w:r>
    </w:p>
  </w:endnote>
  <w:endnote w:type="continuationSeparator" w:id="0">
    <w:p w14:paraId="08D04278" w14:textId="77777777" w:rsidR="004B3B61" w:rsidRDefault="004B3B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nionPro-Regular">
    <w:altName w:val="MV Boli"/>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52566" w14:textId="77777777" w:rsidR="004108B8" w:rsidRDefault="004108B8" w:rsidP="001D7A45">
    <w:pPr>
      <w:jc w:val="center"/>
    </w:pPr>
    <w:r>
      <w:t>262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603FC" w14:textId="77777777" w:rsidR="004B3B61" w:rsidRDefault="004B3B61">
      <w:pPr>
        <w:spacing w:line="240" w:lineRule="auto"/>
      </w:pPr>
      <w:r>
        <w:separator/>
      </w:r>
    </w:p>
  </w:footnote>
  <w:footnote w:type="continuationSeparator" w:id="0">
    <w:p w14:paraId="206CA2F9" w14:textId="77777777" w:rsidR="004B3B61" w:rsidRDefault="004B3B61">
      <w:pPr>
        <w:spacing w:line="240" w:lineRule="auto"/>
      </w:pPr>
      <w:r>
        <w:continuationSeparator/>
      </w:r>
    </w:p>
  </w:footnote>
  <w:footnote w:id="1">
    <w:p w14:paraId="0BDB5B34" w14:textId="77777777" w:rsidR="004108B8" w:rsidRPr="00E87F22" w:rsidRDefault="004108B8" w:rsidP="005F49E1">
      <w:pPr>
        <w:pStyle w:val="af8"/>
        <w:rPr>
          <w:szCs w:val="24"/>
          <w:lang w:val="en-US"/>
        </w:rPr>
      </w:pPr>
      <w:r w:rsidRPr="0013319F">
        <w:rPr>
          <w:rStyle w:val="afa"/>
          <w:sz w:val="16"/>
          <w:szCs w:val="16"/>
        </w:rPr>
        <w:footnoteRef/>
      </w:r>
      <w:r w:rsidRPr="00EE18D0">
        <w:rPr>
          <w:sz w:val="16"/>
          <w:szCs w:val="16"/>
          <w:lang w:val="en-US"/>
        </w:rPr>
        <w:t xml:space="preserve"> </w:t>
      </w:r>
      <w:r w:rsidRPr="00E87F22">
        <w:rPr>
          <w:iCs/>
          <w:szCs w:val="24"/>
          <w:lang w:val="en-US"/>
        </w:rPr>
        <w:t>Vukan R. Vuchic.</w:t>
      </w:r>
      <w:r w:rsidRPr="00E87F22">
        <w:rPr>
          <w:szCs w:val="24"/>
          <w:lang w:val="en-US"/>
        </w:rPr>
        <w:t xml:space="preserve"> Urban Transit Systems and Technology. — John Wiley &amp; Sons, 2007. — </w:t>
      </w:r>
      <w:r w:rsidRPr="00E87F22">
        <w:rPr>
          <w:szCs w:val="24"/>
        </w:rPr>
        <w:t>С</w:t>
      </w:r>
      <w:r w:rsidRPr="00E87F22">
        <w:rPr>
          <w:szCs w:val="24"/>
          <w:lang w:val="en-US"/>
        </w:rPr>
        <w:t>. 624. — </w:t>
      </w:r>
      <w:hyperlink r:id="rId1" w:tgtFrame="_blank" w:history="1">
        <w:r w:rsidRPr="00E87F22">
          <w:rPr>
            <w:szCs w:val="24"/>
            <w:lang w:val="en-US"/>
          </w:rPr>
          <w:t>ISBN 978-0-471-75823-5</w:t>
        </w:r>
      </w:hyperlink>
    </w:p>
  </w:footnote>
  <w:footnote w:id="2">
    <w:p w14:paraId="79469F59" w14:textId="77777777" w:rsidR="004108B8" w:rsidRPr="00FF5B6C" w:rsidRDefault="004108B8" w:rsidP="005F49E1">
      <w:pPr>
        <w:pStyle w:val="af8"/>
        <w:ind w:left="142" w:hanging="142"/>
        <w:rPr>
          <w:sz w:val="16"/>
          <w:szCs w:val="16"/>
        </w:rPr>
      </w:pPr>
      <w:r w:rsidRPr="00E87F22">
        <w:rPr>
          <w:rStyle w:val="afa"/>
          <w:szCs w:val="24"/>
        </w:rPr>
        <w:footnoteRef/>
      </w:r>
      <w:r w:rsidRPr="00E87F22">
        <w:rPr>
          <w:szCs w:val="24"/>
        </w:rPr>
        <w:t xml:space="preserve"> пропускная способность на станции/остановке в одном направлении</w:t>
      </w:r>
    </w:p>
  </w:footnote>
  <w:footnote w:id="3">
    <w:p w14:paraId="255C01C9" w14:textId="77777777" w:rsidR="004108B8" w:rsidRPr="00C46849" w:rsidRDefault="004108B8" w:rsidP="005F49E1">
      <w:pPr>
        <w:rPr>
          <w:sz w:val="20"/>
          <w:szCs w:val="20"/>
        </w:rPr>
      </w:pPr>
      <w:r>
        <w:rPr>
          <w:rStyle w:val="afa"/>
        </w:rPr>
        <w:footnoteRef/>
      </w:r>
      <w:r>
        <w:t xml:space="preserve"> </w:t>
      </w:r>
      <w:r w:rsidRPr="006508F8">
        <w:rPr>
          <w:sz w:val="20"/>
          <w:szCs w:val="20"/>
        </w:rPr>
        <w:t>Пропускная способность принята равной 800</w:t>
      </w:r>
      <w:r>
        <w:rPr>
          <w:sz w:val="20"/>
          <w:szCs w:val="20"/>
        </w:rPr>
        <w:t xml:space="preserve"> </w:t>
      </w:r>
      <w:r w:rsidRPr="006508F8">
        <w:rPr>
          <w:sz w:val="20"/>
          <w:szCs w:val="20"/>
        </w:rPr>
        <w:t>прив.ед./час на одну полосу движения при регулируемом движении, согласно СП 396.1325800.2018 Улицы и дороги населенных пунктов. Правила градостроительного проектирования</w:t>
      </w:r>
    </w:p>
    <w:p w14:paraId="55BD3796" w14:textId="77777777" w:rsidR="004108B8" w:rsidRDefault="004108B8" w:rsidP="005F49E1">
      <w:pPr>
        <w:pStyle w:val="af8"/>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15228"/>
    <w:multiLevelType w:val="hybridMultilevel"/>
    <w:tmpl w:val="04520506"/>
    <w:lvl w:ilvl="0" w:tplc="5B961AF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7225536"/>
    <w:multiLevelType w:val="hybridMultilevel"/>
    <w:tmpl w:val="630C4108"/>
    <w:lvl w:ilvl="0" w:tplc="3ACE414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7FD1A54"/>
    <w:multiLevelType w:val="hybridMultilevel"/>
    <w:tmpl w:val="58C88A6C"/>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9802E29"/>
    <w:multiLevelType w:val="hybridMultilevel"/>
    <w:tmpl w:val="4866EC66"/>
    <w:lvl w:ilvl="0" w:tplc="5B961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8178D7"/>
    <w:multiLevelType w:val="hybridMultilevel"/>
    <w:tmpl w:val="EFF87F66"/>
    <w:lvl w:ilvl="0" w:tplc="5B02AE12">
      <w:start w:val="5"/>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A61210"/>
    <w:multiLevelType w:val="hybridMultilevel"/>
    <w:tmpl w:val="3B6E56B2"/>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0BE915AD"/>
    <w:multiLevelType w:val="hybridMultilevel"/>
    <w:tmpl w:val="5FC206D0"/>
    <w:lvl w:ilvl="0" w:tplc="5B961AF8">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7" w15:restartNumberingAfterBreak="0">
    <w:nsid w:val="0E0933C3"/>
    <w:multiLevelType w:val="hybridMultilevel"/>
    <w:tmpl w:val="0E6224C6"/>
    <w:lvl w:ilvl="0" w:tplc="5B961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563A79"/>
    <w:multiLevelType w:val="hybridMultilevel"/>
    <w:tmpl w:val="F24E40B4"/>
    <w:lvl w:ilvl="0" w:tplc="3ACE4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F8713F"/>
    <w:multiLevelType w:val="hybridMultilevel"/>
    <w:tmpl w:val="7C8EE9AE"/>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11481EC5"/>
    <w:multiLevelType w:val="hybridMultilevel"/>
    <w:tmpl w:val="2398F25E"/>
    <w:lvl w:ilvl="0" w:tplc="3ACE41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19A75DC"/>
    <w:multiLevelType w:val="hybridMultilevel"/>
    <w:tmpl w:val="714C085A"/>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12592435"/>
    <w:multiLevelType w:val="hybridMultilevel"/>
    <w:tmpl w:val="7FD46620"/>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1317120F"/>
    <w:multiLevelType w:val="hybridMultilevel"/>
    <w:tmpl w:val="D9E851F4"/>
    <w:lvl w:ilvl="0" w:tplc="3ACE4148">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252291"/>
    <w:multiLevelType w:val="hybridMultilevel"/>
    <w:tmpl w:val="8828DC1A"/>
    <w:lvl w:ilvl="0" w:tplc="7A0A45C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42575B9"/>
    <w:multiLevelType w:val="hybridMultilevel"/>
    <w:tmpl w:val="124C6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4A83219"/>
    <w:multiLevelType w:val="multilevel"/>
    <w:tmpl w:val="EADA7150"/>
    <w:lvl w:ilvl="0">
      <w:start w:val="1"/>
      <w:numFmt w:val="decimal"/>
      <w:pStyle w:val="1"/>
      <w:suff w:val="space"/>
      <w:lvlText w:val="%1."/>
      <w:lvlJc w:val="left"/>
      <w:pPr>
        <w:ind w:left="567" w:firstLine="0"/>
      </w:pPr>
      <w:rPr>
        <w:rFonts w:hint="default"/>
      </w:rPr>
    </w:lvl>
    <w:lvl w:ilvl="1">
      <w:start w:val="1"/>
      <w:numFmt w:val="decimal"/>
      <w:pStyle w:val="2"/>
      <w:suff w:val="space"/>
      <w:lvlText w:val="%1.%2."/>
      <w:lvlJc w:val="left"/>
      <w:pPr>
        <w:ind w:left="964" w:firstLine="0"/>
      </w:pPr>
      <w:rPr>
        <w:rFonts w:hint="default"/>
      </w:rPr>
    </w:lvl>
    <w:lvl w:ilvl="2">
      <w:start w:val="1"/>
      <w:numFmt w:val="decimal"/>
      <w:pStyle w:val="3"/>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17" w15:restartNumberingAfterBreak="0">
    <w:nsid w:val="14C03E97"/>
    <w:multiLevelType w:val="hybridMultilevel"/>
    <w:tmpl w:val="F392EA58"/>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5646366"/>
    <w:multiLevelType w:val="hybridMultilevel"/>
    <w:tmpl w:val="3756369C"/>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16F60A16"/>
    <w:multiLevelType w:val="hybridMultilevel"/>
    <w:tmpl w:val="9E0EF486"/>
    <w:lvl w:ilvl="0" w:tplc="606C860C">
      <w:start w:val="1"/>
      <w:numFmt w:val="bullet"/>
      <w:pStyle w:val="10"/>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175255F2"/>
    <w:multiLevelType w:val="hybridMultilevel"/>
    <w:tmpl w:val="E68890B2"/>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184A0978"/>
    <w:multiLevelType w:val="multilevel"/>
    <w:tmpl w:val="86864990"/>
    <w:lvl w:ilvl="0">
      <w:start w:val="1"/>
      <w:numFmt w:val="decimal"/>
      <w:lvlText w:val="%1."/>
      <w:lvlJc w:val="left"/>
      <w:pPr>
        <w:ind w:left="1069"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2" w15:restartNumberingAfterBreak="0">
    <w:nsid w:val="18DD7B32"/>
    <w:multiLevelType w:val="hybridMultilevel"/>
    <w:tmpl w:val="EF9A77EE"/>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1EE155A9"/>
    <w:multiLevelType w:val="hybridMultilevel"/>
    <w:tmpl w:val="13841786"/>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1F441ECF"/>
    <w:multiLevelType w:val="hybridMultilevel"/>
    <w:tmpl w:val="5F6E8DC8"/>
    <w:lvl w:ilvl="0" w:tplc="5B961A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20103958"/>
    <w:multiLevelType w:val="hybridMultilevel"/>
    <w:tmpl w:val="3C8AE51A"/>
    <w:styleLink w:val="21"/>
    <w:lvl w:ilvl="0" w:tplc="0D06EFEC">
      <w:start w:val="1"/>
      <w:numFmt w:val="decimal"/>
      <w:lvlText w:val="%1."/>
      <w:lvlJc w:val="left"/>
      <w:pPr>
        <w:ind w:left="927" w:hanging="360"/>
      </w:pPr>
      <w:rPr>
        <w:rFonts w:hint="default"/>
      </w:rPr>
    </w:lvl>
    <w:lvl w:ilvl="1" w:tplc="04090001">
      <w:start w:val="1"/>
      <w:numFmt w:val="bullet"/>
      <w:lvlText w:val=""/>
      <w:lvlJc w:val="left"/>
      <w:pPr>
        <w:ind w:left="1647" w:hanging="360"/>
      </w:pPr>
      <w:rPr>
        <w:rFonts w:ascii="Symbol" w:hAnsi="Symbol"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20DF3D6B"/>
    <w:multiLevelType w:val="hybridMultilevel"/>
    <w:tmpl w:val="DF02CF28"/>
    <w:lvl w:ilvl="0" w:tplc="5B961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3B17D5E"/>
    <w:multiLevelType w:val="hybridMultilevel"/>
    <w:tmpl w:val="950A2F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860200A"/>
    <w:multiLevelType w:val="hybridMultilevel"/>
    <w:tmpl w:val="CF14E080"/>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2A8B4A76"/>
    <w:multiLevelType w:val="hybridMultilevel"/>
    <w:tmpl w:val="9138A4F0"/>
    <w:lvl w:ilvl="0" w:tplc="3ACE41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B4E14D7"/>
    <w:multiLevelType w:val="hybridMultilevel"/>
    <w:tmpl w:val="B99896C2"/>
    <w:lvl w:ilvl="0" w:tplc="10F25A6C">
      <w:start w:val="1"/>
      <w:numFmt w:val="russianLower"/>
      <w:pStyle w:val="a"/>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15:restartNumberingAfterBreak="0">
    <w:nsid w:val="2CFD13CA"/>
    <w:multiLevelType w:val="hybridMultilevel"/>
    <w:tmpl w:val="D7A43F1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2" w15:restartNumberingAfterBreak="0">
    <w:nsid w:val="2D9028B4"/>
    <w:multiLevelType w:val="hybridMultilevel"/>
    <w:tmpl w:val="65CCCC9C"/>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2DBC3D07"/>
    <w:multiLevelType w:val="hybridMultilevel"/>
    <w:tmpl w:val="E59AE004"/>
    <w:lvl w:ilvl="0" w:tplc="5B961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E083174"/>
    <w:multiLevelType w:val="hybridMultilevel"/>
    <w:tmpl w:val="0F301E70"/>
    <w:lvl w:ilvl="0" w:tplc="AC92E664">
      <w:start w:val="2"/>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5" w15:restartNumberingAfterBreak="0">
    <w:nsid w:val="30322C7B"/>
    <w:multiLevelType w:val="hybridMultilevel"/>
    <w:tmpl w:val="406E4930"/>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3202382F"/>
    <w:multiLevelType w:val="hybridMultilevel"/>
    <w:tmpl w:val="A726D1C2"/>
    <w:lvl w:ilvl="0" w:tplc="5B02AE12">
      <w:start w:val="5"/>
      <w:numFmt w:val="bullet"/>
      <w:lvlText w:val="-"/>
      <w:lvlJc w:val="left"/>
      <w:pPr>
        <w:ind w:left="927" w:hanging="360"/>
      </w:pPr>
      <w:rPr>
        <w:rFonts w:ascii="Arial" w:eastAsiaTheme="minorHAnsi"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286053B"/>
    <w:multiLevelType w:val="hybridMultilevel"/>
    <w:tmpl w:val="C67E78F2"/>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32D42C03"/>
    <w:multiLevelType w:val="hybridMultilevel"/>
    <w:tmpl w:val="417A34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350F3999"/>
    <w:multiLevelType w:val="hybridMultilevel"/>
    <w:tmpl w:val="AE3001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366C7C8C"/>
    <w:multiLevelType w:val="hybridMultilevel"/>
    <w:tmpl w:val="C584E218"/>
    <w:lvl w:ilvl="0" w:tplc="3ACE4148">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1" w15:restartNumberingAfterBreak="0">
    <w:nsid w:val="3794735B"/>
    <w:multiLevelType w:val="hybridMultilevel"/>
    <w:tmpl w:val="69041A52"/>
    <w:lvl w:ilvl="0" w:tplc="7A0A45C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8D637F0"/>
    <w:multiLevelType w:val="multilevel"/>
    <w:tmpl w:val="D06C5BA2"/>
    <w:lvl w:ilvl="0">
      <w:start w:val="1"/>
      <w:numFmt w:val="russianLower"/>
      <w:pStyle w:val="a0"/>
      <w:lvlText w:val="%1)"/>
      <w:lvlJc w:val="left"/>
      <w:pPr>
        <w:ind w:left="1134" w:hanging="42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1985" w:hanging="851"/>
      </w:pPr>
      <w:rPr>
        <w:rFonts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43" w15:restartNumberingAfterBreak="0">
    <w:nsid w:val="38FC564D"/>
    <w:multiLevelType w:val="hybridMultilevel"/>
    <w:tmpl w:val="1130CDA6"/>
    <w:lvl w:ilvl="0" w:tplc="5B961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9C27C0A"/>
    <w:multiLevelType w:val="hybridMultilevel"/>
    <w:tmpl w:val="D018E0F8"/>
    <w:lvl w:ilvl="0" w:tplc="0419000F">
      <w:start w:val="1"/>
      <w:numFmt w:val="decimal"/>
      <w:lvlText w:val="%1."/>
      <w:lvlJc w:val="left"/>
      <w:pPr>
        <w:ind w:left="785"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5" w15:restartNumberingAfterBreak="0">
    <w:nsid w:val="3A156995"/>
    <w:multiLevelType w:val="hybridMultilevel"/>
    <w:tmpl w:val="A232004E"/>
    <w:lvl w:ilvl="0" w:tplc="3ACE41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C431165"/>
    <w:multiLevelType w:val="hybridMultilevel"/>
    <w:tmpl w:val="1C2665E0"/>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3CB47DA5"/>
    <w:multiLevelType w:val="hybridMultilevel"/>
    <w:tmpl w:val="DC6EF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CC21E4A"/>
    <w:multiLevelType w:val="hybridMultilevel"/>
    <w:tmpl w:val="4DC4EC24"/>
    <w:lvl w:ilvl="0" w:tplc="5B961A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15:restartNumberingAfterBreak="0">
    <w:nsid w:val="3CD46269"/>
    <w:multiLevelType w:val="hybridMultilevel"/>
    <w:tmpl w:val="2472959A"/>
    <w:lvl w:ilvl="0" w:tplc="5B961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DBA3B31"/>
    <w:multiLevelType w:val="hybridMultilevel"/>
    <w:tmpl w:val="26C25814"/>
    <w:lvl w:ilvl="0" w:tplc="3ACE4148">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1" w15:restartNumberingAfterBreak="0">
    <w:nsid w:val="3EDE1034"/>
    <w:multiLevelType w:val="hybridMultilevel"/>
    <w:tmpl w:val="9EF24C1C"/>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15:restartNumberingAfterBreak="0">
    <w:nsid w:val="3EED5480"/>
    <w:multiLevelType w:val="hybridMultilevel"/>
    <w:tmpl w:val="FCACF430"/>
    <w:lvl w:ilvl="0" w:tplc="3BFC9068">
      <w:start w:val="1"/>
      <w:numFmt w:val="bullet"/>
      <w:lvlText w:val="–"/>
      <w:lvlJc w:val="left"/>
      <w:pPr>
        <w:tabs>
          <w:tab w:val="num" w:pos="1945"/>
        </w:tabs>
        <w:ind w:left="194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EEF1B8A"/>
    <w:multiLevelType w:val="singleLevel"/>
    <w:tmpl w:val="0E32F324"/>
    <w:lvl w:ilvl="0">
      <w:start w:val="1"/>
      <w:numFmt w:val="decimal"/>
      <w:lvlText w:val="%1)"/>
      <w:legacy w:legacy="1" w:legacySpace="0" w:legacyIndent="307"/>
      <w:lvlJc w:val="left"/>
      <w:rPr>
        <w:rFonts w:ascii="Times New Roman" w:hAnsi="Times New Roman" w:cs="Times New Roman" w:hint="default"/>
      </w:rPr>
    </w:lvl>
  </w:abstractNum>
  <w:abstractNum w:abstractNumId="54" w15:restartNumberingAfterBreak="0">
    <w:nsid w:val="3FAD117D"/>
    <w:multiLevelType w:val="hybridMultilevel"/>
    <w:tmpl w:val="708C21FC"/>
    <w:lvl w:ilvl="0" w:tplc="8B302D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408C0A6D"/>
    <w:multiLevelType w:val="hybridMultilevel"/>
    <w:tmpl w:val="6A28F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1FB6D12"/>
    <w:multiLevelType w:val="hybridMultilevel"/>
    <w:tmpl w:val="54603D70"/>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15:restartNumberingAfterBreak="0">
    <w:nsid w:val="4644517F"/>
    <w:multiLevelType w:val="hybridMultilevel"/>
    <w:tmpl w:val="88965582"/>
    <w:lvl w:ilvl="0" w:tplc="5B961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645777E"/>
    <w:multiLevelType w:val="hybridMultilevel"/>
    <w:tmpl w:val="FDF40A50"/>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15:restartNumberingAfterBreak="0">
    <w:nsid w:val="485B0A07"/>
    <w:multiLevelType w:val="hybridMultilevel"/>
    <w:tmpl w:val="A516D774"/>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15:restartNumberingAfterBreak="0">
    <w:nsid w:val="4A887EB9"/>
    <w:multiLevelType w:val="hybridMultilevel"/>
    <w:tmpl w:val="BE24FAF8"/>
    <w:lvl w:ilvl="0" w:tplc="3ACE41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AEB5B7D"/>
    <w:multiLevelType w:val="hybridMultilevel"/>
    <w:tmpl w:val="BF70ACD6"/>
    <w:lvl w:ilvl="0" w:tplc="61F8FE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4BC20B09"/>
    <w:multiLevelType w:val="hybridMultilevel"/>
    <w:tmpl w:val="150E106E"/>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3" w15:restartNumberingAfterBreak="0">
    <w:nsid w:val="4F192D52"/>
    <w:multiLevelType w:val="hybridMultilevel"/>
    <w:tmpl w:val="3DC2B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2653F87"/>
    <w:multiLevelType w:val="hybridMultilevel"/>
    <w:tmpl w:val="C7405C42"/>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15:restartNumberingAfterBreak="0">
    <w:nsid w:val="536E688C"/>
    <w:multiLevelType w:val="hybridMultilevel"/>
    <w:tmpl w:val="021E98B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53CC12AE"/>
    <w:multiLevelType w:val="hybridMultilevel"/>
    <w:tmpl w:val="AFB06004"/>
    <w:lvl w:ilvl="0" w:tplc="5A26DE36">
      <w:start w:val="1"/>
      <w:numFmt w:val="decimal"/>
      <w:pStyle w:val="a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4950D66"/>
    <w:multiLevelType w:val="hybridMultilevel"/>
    <w:tmpl w:val="54083BC0"/>
    <w:lvl w:ilvl="0" w:tplc="5B961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5F862A3"/>
    <w:multiLevelType w:val="hybridMultilevel"/>
    <w:tmpl w:val="86FE22BC"/>
    <w:lvl w:ilvl="0" w:tplc="5B961AF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563A430C"/>
    <w:multiLevelType w:val="multilevel"/>
    <w:tmpl w:val="BD32D668"/>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6705189"/>
    <w:multiLevelType w:val="hybridMultilevel"/>
    <w:tmpl w:val="735E8288"/>
    <w:lvl w:ilvl="0" w:tplc="5B961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6E266B1"/>
    <w:multiLevelType w:val="hybridMultilevel"/>
    <w:tmpl w:val="074899E2"/>
    <w:lvl w:ilvl="0" w:tplc="5B961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86D1FA3"/>
    <w:multiLevelType w:val="hybridMultilevel"/>
    <w:tmpl w:val="B4BE541C"/>
    <w:lvl w:ilvl="0" w:tplc="5B961A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15:restartNumberingAfterBreak="0">
    <w:nsid w:val="58AF6BB6"/>
    <w:multiLevelType w:val="hybridMultilevel"/>
    <w:tmpl w:val="E9F64988"/>
    <w:lvl w:ilvl="0" w:tplc="5B961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8C67334"/>
    <w:multiLevelType w:val="hybridMultilevel"/>
    <w:tmpl w:val="D0028F6C"/>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5" w15:restartNumberingAfterBreak="0">
    <w:nsid w:val="5BFE7A62"/>
    <w:multiLevelType w:val="hybridMultilevel"/>
    <w:tmpl w:val="C9D8DDC6"/>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6" w15:restartNumberingAfterBreak="0">
    <w:nsid w:val="5C6965A2"/>
    <w:multiLevelType w:val="hybridMultilevel"/>
    <w:tmpl w:val="AE6C07E0"/>
    <w:lvl w:ilvl="0" w:tplc="5B961AF8">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7" w15:restartNumberingAfterBreak="0">
    <w:nsid w:val="5DD20013"/>
    <w:multiLevelType w:val="hybridMultilevel"/>
    <w:tmpl w:val="147E9B86"/>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15:restartNumberingAfterBreak="0">
    <w:nsid w:val="5DF26A70"/>
    <w:multiLevelType w:val="hybridMultilevel"/>
    <w:tmpl w:val="3BF817B0"/>
    <w:lvl w:ilvl="0" w:tplc="5B961AF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15:restartNumberingAfterBreak="0">
    <w:nsid w:val="60416BBF"/>
    <w:multiLevelType w:val="hybridMultilevel"/>
    <w:tmpl w:val="AD2ABBD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15:restartNumberingAfterBreak="0">
    <w:nsid w:val="622606D0"/>
    <w:multiLevelType w:val="hybridMultilevel"/>
    <w:tmpl w:val="EDF0AAB4"/>
    <w:lvl w:ilvl="0" w:tplc="5B961AF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1" w15:restartNumberingAfterBreak="0">
    <w:nsid w:val="629D75FE"/>
    <w:multiLevelType w:val="hybridMultilevel"/>
    <w:tmpl w:val="D5C6912A"/>
    <w:lvl w:ilvl="0" w:tplc="3ACE4148">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2" w15:restartNumberingAfterBreak="0">
    <w:nsid w:val="62C44283"/>
    <w:multiLevelType w:val="multilevel"/>
    <w:tmpl w:val="36DA9DD0"/>
    <w:lvl w:ilvl="0">
      <w:start w:val="1"/>
      <w:numFmt w:val="russianUpper"/>
      <w:pStyle w:val="a2"/>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83" w15:restartNumberingAfterBreak="0">
    <w:nsid w:val="63BB4B21"/>
    <w:multiLevelType w:val="multilevel"/>
    <w:tmpl w:val="FCD65B3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4461D7C"/>
    <w:multiLevelType w:val="hybridMultilevel"/>
    <w:tmpl w:val="BEFAEE52"/>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5" w15:restartNumberingAfterBreak="0">
    <w:nsid w:val="661A4EEB"/>
    <w:multiLevelType w:val="hybridMultilevel"/>
    <w:tmpl w:val="B7FE4214"/>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6" w15:restartNumberingAfterBreak="0">
    <w:nsid w:val="6948499C"/>
    <w:multiLevelType w:val="hybridMultilevel"/>
    <w:tmpl w:val="2EC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9547B73"/>
    <w:multiLevelType w:val="hybridMultilevel"/>
    <w:tmpl w:val="74DEC6E4"/>
    <w:lvl w:ilvl="0" w:tplc="5B961AF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15:restartNumberingAfterBreak="0">
    <w:nsid w:val="6A5208A0"/>
    <w:multiLevelType w:val="multilevel"/>
    <w:tmpl w:val="7AD0E436"/>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6A870273"/>
    <w:multiLevelType w:val="hybridMultilevel"/>
    <w:tmpl w:val="59A43C4E"/>
    <w:lvl w:ilvl="0" w:tplc="5B961AF8">
      <w:start w:val="1"/>
      <w:numFmt w:val="bullet"/>
      <w:lvlText w:val=""/>
      <w:lvlJc w:val="left"/>
      <w:pPr>
        <w:ind w:left="1849" w:hanging="360"/>
      </w:pPr>
      <w:rPr>
        <w:rFonts w:ascii="Symbol" w:hAnsi="Symbol" w:hint="default"/>
      </w:rPr>
    </w:lvl>
    <w:lvl w:ilvl="1" w:tplc="04190003" w:tentative="1">
      <w:start w:val="1"/>
      <w:numFmt w:val="bullet"/>
      <w:lvlText w:val="o"/>
      <w:lvlJc w:val="left"/>
      <w:pPr>
        <w:ind w:left="2569" w:hanging="360"/>
      </w:pPr>
      <w:rPr>
        <w:rFonts w:ascii="Courier New" w:hAnsi="Courier New" w:cs="Courier New" w:hint="default"/>
      </w:rPr>
    </w:lvl>
    <w:lvl w:ilvl="2" w:tplc="04190005" w:tentative="1">
      <w:start w:val="1"/>
      <w:numFmt w:val="bullet"/>
      <w:lvlText w:val=""/>
      <w:lvlJc w:val="left"/>
      <w:pPr>
        <w:ind w:left="3289" w:hanging="360"/>
      </w:pPr>
      <w:rPr>
        <w:rFonts w:ascii="Wingdings" w:hAnsi="Wingdings" w:hint="default"/>
      </w:rPr>
    </w:lvl>
    <w:lvl w:ilvl="3" w:tplc="04190001" w:tentative="1">
      <w:start w:val="1"/>
      <w:numFmt w:val="bullet"/>
      <w:lvlText w:val=""/>
      <w:lvlJc w:val="left"/>
      <w:pPr>
        <w:ind w:left="4009" w:hanging="360"/>
      </w:pPr>
      <w:rPr>
        <w:rFonts w:ascii="Symbol" w:hAnsi="Symbol" w:hint="default"/>
      </w:rPr>
    </w:lvl>
    <w:lvl w:ilvl="4" w:tplc="04190003" w:tentative="1">
      <w:start w:val="1"/>
      <w:numFmt w:val="bullet"/>
      <w:lvlText w:val="o"/>
      <w:lvlJc w:val="left"/>
      <w:pPr>
        <w:ind w:left="4729" w:hanging="360"/>
      </w:pPr>
      <w:rPr>
        <w:rFonts w:ascii="Courier New" w:hAnsi="Courier New" w:cs="Courier New" w:hint="default"/>
      </w:rPr>
    </w:lvl>
    <w:lvl w:ilvl="5" w:tplc="04190005" w:tentative="1">
      <w:start w:val="1"/>
      <w:numFmt w:val="bullet"/>
      <w:lvlText w:val=""/>
      <w:lvlJc w:val="left"/>
      <w:pPr>
        <w:ind w:left="5449" w:hanging="360"/>
      </w:pPr>
      <w:rPr>
        <w:rFonts w:ascii="Wingdings" w:hAnsi="Wingdings" w:hint="default"/>
      </w:rPr>
    </w:lvl>
    <w:lvl w:ilvl="6" w:tplc="04190001" w:tentative="1">
      <w:start w:val="1"/>
      <w:numFmt w:val="bullet"/>
      <w:lvlText w:val=""/>
      <w:lvlJc w:val="left"/>
      <w:pPr>
        <w:ind w:left="6169" w:hanging="360"/>
      </w:pPr>
      <w:rPr>
        <w:rFonts w:ascii="Symbol" w:hAnsi="Symbol" w:hint="default"/>
      </w:rPr>
    </w:lvl>
    <w:lvl w:ilvl="7" w:tplc="04190003" w:tentative="1">
      <w:start w:val="1"/>
      <w:numFmt w:val="bullet"/>
      <w:lvlText w:val="o"/>
      <w:lvlJc w:val="left"/>
      <w:pPr>
        <w:ind w:left="6889" w:hanging="360"/>
      </w:pPr>
      <w:rPr>
        <w:rFonts w:ascii="Courier New" w:hAnsi="Courier New" w:cs="Courier New" w:hint="default"/>
      </w:rPr>
    </w:lvl>
    <w:lvl w:ilvl="8" w:tplc="04190005" w:tentative="1">
      <w:start w:val="1"/>
      <w:numFmt w:val="bullet"/>
      <w:lvlText w:val=""/>
      <w:lvlJc w:val="left"/>
      <w:pPr>
        <w:ind w:left="7609" w:hanging="360"/>
      </w:pPr>
      <w:rPr>
        <w:rFonts w:ascii="Wingdings" w:hAnsi="Wingdings" w:hint="default"/>
      </w:rPr>
    </w:lvl>
  </w:abstractNum>
  <w:abstractNum w:abstractNumId="90" w15:restartNumberingAfterBreak="0">
    <w:nsid w:val="6FCA5A73"/>
    <w:multiLevelType w:val="hybridMultilevel"/>
    <w:tmpl w:val="76A62C0C"/>
    <w:lvl w:ilvl="0" w:tplc="5B961AF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15:restartNumberingAfterBreak="0">
    <w:nsid w:val="6FF72E56"/>
    <w:multiLevelType w:val="hybridMultilevel"/>
    <w:tmpl w:val="C53653B0"/>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2" w15:restartNumberingAfterBreak="0">
    <w:nsid w:val="71940A07"/>
    <w:multiLevelType w:val="hybridMultilevel"/>
    <w:tmpl w:val="3692DD1E"/>
    <w:lvl w:ilvl="0" w:tplc="53CC16B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36373D4"/>
    <w:multiLevelType w:val="hybridMultilevel"/>
    <w:tmpl w:val="1F02DDF4"/>
    <w:lvl w:ilvl="0" w:tplc="2976F6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15:restartNumberingAfterBreak="0">
    <w:nsid w:val="749A00A2"/>
    <w:multiLevelType w:val="hybridMultilevel"/>
    <w:tmpl w:val="D41E1482"/>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5" w15:restartNumberingAfterBreak="0">
    <w:nsid w:val="74FF1D69"/>
    <w:multiLevelType w:val="hybridMultilevel"/>
    <w:tmpl w:val="FF86513E"/>
    <w:lvl w:ilvl="0" w:tplc="7A0A45C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5825017"/>
    <w:multiLevelType w:val="hybridMultilevel"/>
    <w:tmpl w:val="750A910E"/>
    <w:lvl w:ilvl="0" w:tplc="040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15:restartNumberingAfterBreak="0">
    <w:nsid w:val="77BF3E63"/>
    <w:multiLevelType w:val="hybridMultilevel"/>
    <w:tmpl w:val="3D5ECADA"/>
    <w:lvl w:ilvl="0" w:tplc="5B961AF8">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15:restartNumberingAfterBreak="0">
    <w:nsid w:val="7A207791"/>
    <w:multiLevelType w:val="hybridMultilevel"/>
    <w:tmpl w:val="55E46F74"/>
    <w:lvl w:ilvl="0" w:tplc="ABC40ABE">
      <w:start w:val="1"/>
      <w:numFmt w:val="decimal"/>
      <w:lvlText w:val="%1."/>
      <w:lvlJc w:val="left"/>
      <w:pPr>
        <w:ind w:left="845" w:hanging="42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9" w15:restartNumberingAfterBreak="0">
    <w:nsid w:val="7A3337AC"/>
    <w:multiLevelType w:val="hybridMultilevel"/>
    <w:tmpl w:val="13808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AF3156C"/>
    <w:multiLevelType w:val="hybridMultilevel"/>
    <w:tmpl w:val="E7BA8192"/>
    <w:lvl w:ilvl="0" w:tplc="5B961AF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1" w15:restartNumberingAfterBreak="0">
    <w:nsid w:val="7E9B430A"/>
    <w:multiLevelType w:val="hybridMultilevel"/>
    <w:tmpl w:val="563CBE26"/>
    <w:lvl w:ilvl="0" w:tplc="5B961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3"/>
  </w:num>
  <w:num w:numId="2">
    <w:abstractNumId w:val="47"/>
  </w:num>
  <w:num w:numId="3">
    <w:abstractNumId w:val="34"/>
  </w:num>
  <w:num w:numId="4">
    <w:abstractNumId w:val="98"/>
  </w:num>
  <w:num w:numId="5">
    <w:abstractNumId w:val="65"/>
  </w:num>
  <w:num w:numId="6">
    <w:abstractNumId w:val="36"/>
  </w:num>
  <w:num w:numId="7">
    <w:abstractNumId w:val="44"/>
  </w:num>
  <w:num w:numId="8">
    <w:abstractNumId w:val="69"/>
  </w:num>
  <w:num w:numId="9">
    <w:abstractNumId w:val="41"/>
  </w:num>
  <w:num w:numId="10">
    <w:abstractNumId w:val="95"/>
  </w:num>
  <w:num w:numId="11">
    <w:abstractNumId w:val="14"/>
  </w:num>
  <w:num w:numId="12">
    <w:abstractNumId w:val="52"/>
  </w:num>
  <w:num w:numId="13">
    <w:abstractNumId w:val="4"/>
  </w:num>
  <w:num w:numId="14">
    <w:abstractNumId w:val="76"/>
  </w:num>
  <w:num w:numId="15">
    <w:abstractNumId w:val="6"/>
  </w:num>
  <w:num w:numId="16">
    <w:abstractNumId w:val="3"/>
  </w:num>
  <w:num w:numId="17">
    <w:abstractNumId w:val="48"/>
  </w:num>
  <w:num w:numId="18">
    <w:abstractNumId w:val="24"/>
  </w:num>
  <w:num w:numId="19">
    <w:abstractNumId w:val="70"/>
  </w:num>
  <w:num w:numId="20">
    <w:abstractNumId w:val="73"/>
  </w:num>
  <w:num w:numId="21">
    <w:abstractNumId w:val="26"/>
  </w:num>
  <w:num w:numId="22">
    <w:abstractNumId w:val="83"/>
  </w:num>
  <w:num w:numId="23">
    <w:abstractNumId w:val="72"/>
  </w:num>
  <w:num w:numId="24">
    <w:abstractNumId w:val="49"/>
  </w:num>
  <w:num w:numId="25">
    <w:abstractNumId w:val="89"/>
  </w:num>
  <w:num w:numId="26">
    <w:abstractNumId w:val="71"/>
  </w:num>
  <w:num w:numId="27">
    <w:abstractNumId w:val="31"/>
  </w:num>
  <w:num w:numId="28">
    <w:abstractNumId w:val="79"/>
  </w:num>
  <w:num w:numId="29">
    <w:abstractNumId w:val="55"/>
  </w:num>
  <w:num w:numId="30">
    <w:abstractNumId w:val="33"/>
  </w:num>
  <w:num w:numId="31">
    <w:abstractNumId w:val="57"/>
  </w:num>
  <w:num w:numId="32">
    <w:abstractNumId w:val="92"/>
  </w:num>
  <w:num w:numId="33">
    <w:abstractNumId w:val="25"/>
  </w:num>
  <w:num w:numId="34">
    <w:abstractNumId w:val="42"/>
    <w:lvlOverride w:ilvl="0">
      <w:lvl w:ilvl="0">
        <w:start w:val="1"/>
        <w:numFmt w:val="russianLower"/>
        <w:pStyle w:val="a0"/>
        <w:lvlText w:val="%1)"/>
        <w:lvlJc w:val="left"/>
        <w:pPr>
          <w:ind w:left="1" w:firstLine="709"/>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suff w:val="space"/>
        <w:lvlText w:val="%2)"/>
        <w:lvlJc w:val="left"/>
        <w:pPr>
          <w:ind w:left="710" w:firstLine="425"/>
        </w:pPr>
        <w:rPr>
          <w:rFonts w:hint="default"/>
        </w:rPr>
      </w:lvl>
    </w:lvlOverride>
    <w:lvlOverride w:ilvl="2">
      <w:lvl w:ilvl="2">
        <w:start w:val="1"/>
        <w:numFmt w:val="bullet"/>
        <w:lvlText w:val=""/>
        <w:lvlJc w:val="left"/>
        <w:pPr>
          <w:ind w:left="2586" w:hanging="360"/>
        </w:pPr>
        <w:rPr>
          <w:rFonts w:ascii="Wingdings" w:hAnsi="Wingdings" w:hint="default"/>
        </w:rPr>
      </w:lvl>
    </w:lvlOverride>
    <w:lvlOverride w:ilvl="3">
      <w:lvl w:ilvl="3">
        <w:start w:val="1"/>
        <w:numFmt w:val="bullet"/>
        <w:lvlText w:val=""/>
        <w:lvlJc w:val="left"/>
        <w:pPr>
          <w:ind w:left="3306" w:hanging="360"/>
        </w:pPr>
        <w:rPr>
          <w:rFonts w:ascii="Symbol" w:hAnsi="Symbol" w:hint="default"/>
        </w:rPr>
      </w:lvl>
    </w:lvlOverride>
    <w:lvlOverride w:ilvl="4">
      <w:lvl w:ilvl="4">
        <w:start w:val="1"/>
        <w:numFmt w:val="bullet"/>
        <w:lvlText w:val="o"/>
        <w:lvlJc w:val="left"/>
        <w:pPr>
          <w:ind w:left="4026" w:hanging="360"/>
        </w:pPr>
        <w:rPr>
          <w:rFonts w:ascii="Courier New" w:hAnsi="Courier New" w:cs="Courier New" w:hint="default"/>
        </w:rPr>
      </w:lvl>
    </w:lvlOverride>
    <w:lvlOverride w:ilvl="5">
      <w:lvl w:ilvl="5">
        <w:start w:val="1"/>
        <w:numFmt w:val="bullet"/>
        <w:lvlText w:val=""/>
        <w:lvlJc w:val="left"/>
        <w:pPr>
          <w:ind w:left="4746" w:hanging="360"/>
        </w:pPr>
        <w:rPr>
          <w:rFonts w:ascii="Wingdings" w:hAnsi="Wingdings" w:hint="default"/>
        </w:rPr>
      </w:lvl>
    </w:lvlOverride>
    <w:lvlOverride w:ilvl="6">
      <w:lvl w:ilvl="6">
        <w:start w:val="1"/>
        <w:numFmt w:val="bullet"/>
        <w:lvlText w:val=""/>
        <w:lvlJc w:val="left"/>
        <w:pPr>
          <w:ind w:left="5466" w:hanging="360"/>
        </w:pPr>
        <w:rPr>
          <w:rFonts w:ascii="Symbol" w:hAnsi="Symbol" w:hint="default"/>
        </w:rPr>
      </w:lvl>
    </w:lvlOverride>
    <w:lvlOverride w:ilvl="7">
      <w:lvl w:ilvl="7">
        <w:start w:val="1"/>
        <w:numFmt w:val="bullet"/>
        <w:lvlText w:val="o"/>
        <w:lvlJc w:val="left"/>
        <w:pPr>
          <w:ind w:left="6186" w:hanging="360"/>
        </w:pPr>
        <w:rPr>
          <w:rFonts w:ascii="Courier New" w:hAnsi="Courier New" w:cs="Courier New" w:hint="default"/>
        </w:rPr>
      </w:lvl>
    </w:lvlOverride>
    <w:lvlOverride w:ilvl="8">
      <w:lvl w:ilvl="8">
        <w:start w:val="1"/>
        <w:numFmt w:val="bullet"/>
        <w:lvlText w:val=""/>
        <w:lvlJc w:val="left"/>
        <w:pPr>
          <w:ind w:left="6906" w:hanging="360"/>
        </w:pPr>
        <w:rPr>
          <w:rFonts w:ascii="Wingdings" w:hAnsi="Wingdings" w:hint="default"/>
        </w:rPr>
      </w:lvl>
    </w:lvlOverride>
  </w:num>
  <w:num w:numId="35">
    <w:abstractNumId w:val="93"/>
  </w:num>
  <w:num w:numId="36">
    <w:abstractNumId w:val="29"/>
  </w:num>
  <w:num w:numId="37">
    <w:abstractNumId w:val="60"/>
  </w:num>
  <w:num w:numId="38">
    <w:abstractNumId w:val="1"/>
  </w:num>
  <w:num w:numId="39">
    <w:abstractNumId w:val="45"/>
  </w:num>
  <w:num w:numId="40">
    <w:abstractNumId w:val="13"/>
  </w:num>
  <w:num w:numId="41">
    <w:abstractNumId w:val="8"/>
  </w:num>
  <w:num w:numId="42">
    <w:abstractNumId w:val="61"/>
  </w:num>
  <w:num w:numId="43">
    <w:abstractNumId w:val="81"/>
  </w:num>
  <w:num w:numId="44">
    <w:abstractNumId w:val="40"/>
  </w:num>
  <w:num w:numId="45">
    <w:abstractNumId w:val="50"/>
  </w:num>
  <w:num w:numId="46">
    <w:abstractNumId w:val="10"/>
  </w:num>
  <w:num w:numId="47">
    <w:abstractNumId w:val="19"/>
  </w:num>
  <w:num w:numId="48">
    <w:abstractNumId w:val="82"/>
  </w:num>
  <w:num w:numId="49">
    <w:abstractNumId w:val="30"/>
  </w:num>
  <w:num w:numId="50">
    <w:abstractNumId w:val="88"/>
  </w:num>
  <w:num w:numId="51">
    <w:abstractNumId w:val="66"/>
  </w:num>
  <w:num w:numId="52">
    <w:abstractNumId w:val="16"/>
  </w:num>
  <w:num w:numId="53">
    <w:abstractNumId w:val="43"/>
  </w:num>
  <w:num w:numId="54">
    <w:abstractNumId w:val="7"/>
  </w:num>
  <w:num w:numId="55">
    <w:abstractNumId w:val="21"/>
  </w:num>
  <w:num w:numId="56">
    <w:abstractNumId w:val="67"/>
  </w:num>
  <w:num w:numId="57">
    <w:abstractNumId w:val="86"/>
  </w:num>
  <w:num w:numId="58">
    <w:abstractNumId w:val="63"/>
  </w:num>
  <w:num w:numId="59">
    <w:abstractNumId w:val="27"/>
  </w:num>
  <w:num w:numId="60">
    <w:abstractNumId w:val="38"/>
  </w:num>
  <w:num w:numId="61">
    <w:abstractNumId w:val="54"/>
  </w:num>
  <w:num w:numId="62">
    <w:abstractNumId w:val="78"/>
  </w:num>
  <w:num w:numId="63">
    <w:abstractNumId w:val="80"/>
  </w:num>
  <w:num w:numId="64">
    <w:abstractNumId w:val="90"/>
  </w:num>
  <w:num w:numId="65">
    <w:abstractNumId w:val="0"/>
  </w:num>
  <w:num w:numId="66">
    <w:abstractNumId w:val="87"/>
  </w:num>
  <w:num w:numId="67">
    <w:abstractNumId w:val="17"/>
  </w:num>
  <w:num w:numId="68">
    <w:abstractNumId w:val="62"/>
  </w:num>
  <w:num w:numId="69">
    <w:abstractNumId w:val="12"/>
  </w:num>
  <w:num w:numId="70">
    <w:abstractNumId w:val="9"/>
  </w:num>
  <w:num w:numId="71">
    <w:abstractNumId w:val="94"/>
  </w:num>
  <w:num w:numId="72">
    <w:abstractNumId w:val="96"/>
  </w:num>
  <w:num w:numId="73">
    <w:abstractNumId w:val="46"/>
  </w:num>
  <w:num w:numId="74">
    <w:abstractNumId w:val="22"/>
  </w:num>
  <w:num w:numId="75">
    <w:abstractNumId w:val="59"/>
  </w:num>
  <w:num w:numId="76">
    <w:abstractNumId w:val="75"/>
  </w:num>
  <w:num w:numId="77">
    <w:abstractNumId w:val="18"/>
  </w:num>
  <w:num w:numId="78">
    <w:abstractNumId w:val="91"/>
  </w:num>
  <w:num w:numId="79">
    <w:abstractNumId w:val="2"/>
  </w:num>
  <w:num w:numId="80">
    <w:abstractNumId w:val="85"/>
  </w:num>
  <w:num w:numId="81">
    <w:abstractNumId w:val="51"/>
  </w:num>
  <w:num w:numId="82">
    <w:abstractNumId w:val="35"/>
  </w:num>
  <w:num w:numId="83">
    <w:abstractNumId w:val="97"/>
  </w:num>
  <w:num w:numId="84">
    <w:abstractNumId w:val="58"/>
  </w:num>
  <w:num w:numId="85">
    <w:abstractNumId w:val="56"/>
  </w:num>
  <w:num w:numId="86">
    <w:abstractNumId w:val="28"/>
  </w:num>
  <w:num w:numId="87">
    <w:abstractNumId w:val="5"/>
  </w:num>
  <w:num w:numId="88">
    <w:abstractNumId w:val="23"/>
  </w:num>
  <w:num w:numId="89">
    <w:abstractNumId w:val="64"/>
  </w:num>
  <w:num w:numId="90">
    <w:abstractNumId w:val="77"/>
  </w:num>
  <w:num w:numId="91">
    <w:abstractNumId w:val="11"/>
  </w:num>
  <w:num w:numId="92">
    <w:abstractNumId w:val="74"/>
  </w:num>
  <w:num w:numId="93">
    <w:abstractNumId w:val="84"/>
  </w:num>
  <w:num w:numId="94">
    <w:abstractNumId w:val="32"/>
  </w:num>
  <w:num w:numId="95">
    <w:abstractNumId w:val="20"/>
  </w:num>
  <w:num w:numId="96">
    <w:abstractNumId w:val="37"/>
  </w:num>
  <w:num w:numId="97">
    <w:abstractNumId w:val="15"/>
  </w:num>
  <w:num w:numId="98">
    <w:abstractNumId w:val="68"/>
  </w:num>
  <w:num w:numId="99">
    <w:abstractNumId w:val="100"/>
  </w:num>
  <w:num w:numId="100">
    <w:abstractNumId w:val="101"/>
  </w:num>
  <w:num w:numId="101">
    <w:abstractNumId w:val="39"/>
  </w:num>
  <w:num w:numId="102">
    <w:abstractNumId w:val="9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DD"/>
    <w:rsid w:val="00013587"/>
    <w:rsid w:val="00024D04"/>
    <w:rsid w:val="00027F04"/>
    <w:rsid w:val="000836E6"/>
    <w:rsid w:val="0009278A"/>
    <w:rsid w:val="000957ED"/>
    <w:rsid w:val="000C14C1"/>
    <w:rsid w:val="000C34EE"/>
    <w:rsid w:val="000E17EA"/>
    <w:rsid w:val="0010550B"/>
    <w:rsid w:val="00110ABD"/>
    <w:rsid w:val="001114CB"/>
    <w:rsid w:val="00126123"/>
    <w:rsid w:val="00132B5A"/>
    <w:rsid w:val="0017170A"/>
    <w:rsid w:val="00177599"/>
    <w:rsid w:val="00181EA6"/>
    <w:rsid w:val="001B5EBE"/>
    <w:rsid w:val="001D10B0"/>
    <w:rsid w:val="001D7A45"/>
    <w:rsid w:val="001F03B5"/>
    <w:rsid w:val="001F0534"/>
    <w:rsid w:val="00214C02"/>
    <w:rsid w:val="00215567"/>
    <w:rsid w:val="00225A26"/>
    <w:rsid w:val="002370FE"/>
    <w:rsid w:val="00257BFE"/>
    <w:rsid w:val="002866C5"/>
    <w:rsid w:val="002C2DA6"/>
    <w:rsid w:val="002D19F2"/>
    <w:rsid w:val="002D66F3"/>
    <w:rsid w:val="00304181"/>
    <w:rsid w:val="00317CD9"/>
    <w:rsid w:val="003226EB"/>
    <w:rsid w:val="00323B4C"/>
    <w:rsid w:val="003403B5"/>
    <w:rsid w:val="003A5A3F"/>
    <w:rsid w:val="003B3021"/>
    <w:rsid w:val="003E6C53"/>
    <w:rsid w:val="003E6C61"/>
    <w:rsid w:val="003F42AB"/>
    <w:rsid w:val="00402627"/>
    <w:rsid w:val="004108B8"/>
    <w:rsid w:val="0042085D"/>
    <w:rsid w:val="00451ACA"/>
    <w:rsid w:val="004663D8"/>
    <w:rsid w:val="004B38EE"/>
    <w:rsid w:val="004B3B61"/>
    <w:rsid w:val="004B47BD"/>
    <w:rsid w:val="004C7C4C"/>
    <w:rsid w:val="004E2272"/>
    <w:rsid w:val="00541000"/>
    <w:rsid w:val="00541667"/>
    <w:rsid w:val="005666D5"/>
    <w:rsid w:val="00567475"/>
    <w:rsid w:val="005A6C9C"/>
    <w:rsid w:val="005D0D3F"/>
    <w:rsid w:val="005E4658"/>
    <w:rsid w:val="005F49E1"/>
    <w:rsid w:val="005F6AEF"/>
    <w:rsid w:val="00605901"/>
    <w:rsid w:val="00633C17"/>
    <w:rsid w:val="00670DEE"/>
    <w:rsid w:val="006978C4"/>
    <w:rsid w:val="006A2718"/>
    <w:rsid w:val="006B179A"/>
    <w:rsid w:val="006C5FB2"/>
    <w:rsid w:val="006F0ECB"/>
    <w:rsid w:val="006F427E"/>
    <w:rsid w:val="00726FBD"/>
    <w:rsid w:val="00735977"/>
    <w:rsid w:val="00735DC3"/>
    <w:rsid w:val="007436A8"/>
    <w:rsid w:val="00755CB1"/>
    <w:rsid w:val="00774C43"/>
    <w:rsid w:val="0079215E"/>
    <w:rsid w:val="007D0C7D"/>
    <w:rsid w:val="007D535F"/>
    <w:rsid w:val="007E6E5B"/>
    <w:rsid w:val="0081610B"/>
    <w:rsid w:val="008276FF"/>
    <w:rsid w:val="00897CD8"/>
    <w:rsid w:val="008A1F6B"/>
    <w:rsid w:val="008A64B4"/>
    <w:rsid w:val="008B2E13"/>
    <w:rsid w:val="008D101F"/>
    <w:rsid w:val="008D3905"/>
    <w:rsid w:val="008D5648"/>
    <w:rsid w:val="008D67F1"/>
    <w:rsid w:val="008E4702"/>
    <w:rsid w:val="00934AC9"/>
    <w:rsid w:val="00950B7D"/>
    <w:rsid w:val="00985A25"/>
    <w:rsid w:val="0098639C"/>
    <w:rsid w:val="0099380D"/>
    <w:rsid w:val="009D4222"/>
    <w:rsid w:val="009E527C"/>
    <w:rsid w:val="009F088D"/>
    <w:rsid w:val="009F5294"/>
    <w:rsid w:val="00A53F8D"/>
    <w:rsid w:val="00A64F4D"/>
    <w:rsid w:val="00A7353D"/>
    <w:rsid w:val="00A947CD"/>
    <w:rsid w:val="00AA1696"/>
    <w:rsid w:val="00AA77F3"/>
    <w:rsid w:val="00AF5666"/>
    <w:rsid w:val="00B03202"/>
    <w:rsid w:val="00B244CA"/>
    <w:rsid w:val="00B42AB4"/>
    <w:rsid w:val="00B43E59"/>
    <w:rsid w:val="00B51E90"/>
    <w:rsid w:val="00B566C5"/>
    <w:rsid w:val="00B704EF"/>
    <w:rsid w:val="00B74A82"/>
    <w:rsid w:val="00B832D8"/>
    <w:rsid w:val="00BA7DDD"/>
    <w:rsid w:val="00BC1594"/>
    <w:rsid w:val="00BF1781"/>
    <w:rsid w:val="00C13654"/>
    <w:rsid w:val="00C23447"/>
    <w:rsid w:val="00C32C1B"/>
    <w:rsid w:val="00C65217"/>
    <w:rsid w:val="00C6615E"/>
    <w:rsid w:val="00C84251"/>
    <w:rsid w:val="00C84CFB"/>
    <w:rsid w:val="00C93C58"/>
    <w:rsid w:val="00CB390B"/>
    <w:rsid w:val="00CE5D33"/>
    <w:rsid w:val="00D00BB7"/>
    <w:rsid w:val="00D22883"/>
    <w:rsid w:val="00D44D7A"/>
    <w:rsid w:val="00D66279"/>
    <w:rsid w:val="00D677F6"/>
    <w:rsid w:val="00D81A00"/>
    <w:rsid w:val="00D8521C"/>
    <w:rsid w:val="00DA0501"/>
    <w:rsid w:val="00DA5EEC"/>
    <w:rsid w:val="00DB6E13"/>
    <w:rsid w:val="00E06E10"/>
    <w:rsid w:val="00E224DD"/>
    <w:rsid w:val="00E503CB"/>
    <w:rsid w:val="00E525CD"/>
    <w:rsid w:val="00E66685"/>
    <w:rsid w:val="00E7141F"/>
    <w:rsid w:val="00E71A71"/>
    <w:rsid w:val="00E87F22"/>
    <w:rsid w:val="00EA5BBF"/>
    <w:rsid w:val="00EC3415"/>
    <w:rsid w:val="00EC5FD6"/>
    <w:rsid w:val="00EC793D"/>
    <w:rsid w:val="00EF3224"/>
    <w:rsid w:val="00F01F30"/>
    <w:rsid w:val="00F07EF3"/>
    <w:rsid w:val="00F10406"/>
    <w:rsid w:val="00F60E41"/>
    <w:rsid w:val="00F6669A"/>
    <w:rsid w:val="00F94473"/>
    <w:rsid w:val="00FA2A67"/>
    <w:rsid w:val="00FB1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DFDCE"/>
  <w15:chartTrackingRefBased/>
  <w15:docId w15:val="{C496811D-A368-42B6-9689-284691DC4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6"/>
        <w:szCs w:val="26"/>
        <w:lang w:val="ru-RU" w:eastAsia="en-US" w:bidi="ar-SA"/>
      </w:rPr>
    </w:rPrDefault>
    <w:pPrDefault>
      <w:pPr>
        <w:spacing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3">
    <w:name w:val="Normal"/>
    <w:qFormat/>
    <w:rsid w:val="00AA77F3"/>
  </w:style>
  <w:style w:type="paragraph" w:styleId="12">
    <w:name w:val="heading 1"/>
    <w:basedOn w:val="a3"/>
    <w:next w:val="a3"/>
    <w:link w:val="13"/>
    <w:uiPriority w:val="9"/>
    <w:qFormat/>
    <w:rsid w:val="00225A2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3"/>
    <w:next w:val="a3"/>
    <w:link w:val="22"/>
    <w:unhideWhenUsed/>
    <w:qFormat/>
    <w:rsid w:val="00225A26"/>
    <w:pPr>
      <w:keepNext/>
      <w:keepLines/>
      <w:spacing w:before="40"/>
      <w:outlineLvl w:val="1"/>
    </w:pPr>
    <w:rPr>
      <w:rFonts w:asciiTheme="majorHAnsi" w:eastAsiaTheme="majorEastAsia" w:hAnsiTheme="majorHAnsi" w:cstheme="majorBidi"/>
      <w:color w:val="2E74B5" w:themeColor="accent1" w:themeShade="BF"/>
    </w:rPr>
  </w:style>
  <w:style w:type="paragraph" w:styleId="30">
    <w:name w:val="heading 3"/>
    <w:basedOn w:val="a3"/>
    <w:next w:val="a3"/>
    <w:link w:val="31"/>
    <w:unhideWhenUsed/>
    <w:qFormat/>
    <w:rsid w:val="005F49E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3"/>
    <w:next w:val="a3"/>
    <w:link w:val="40"/>
    <w:unhideWhenUsed/>
    <w:qFormat/>
    <w:rsid w:val="005F49E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3"/>
    <w:next w:val="a3"/>
    <w:link w:val="50"/>
    <w:qFormat/>
    <w:rsid w:val="005F49E1"/>
    <w:pPr>
      <w:keepNext/>
      <w:ind w:firstLine="709"/>
      <w:jc w:val="center"/>
      <w:outlineLvl w:val="4"/>
    </w:pPr>
    <w:rPr>
      <w:rFonts w:eastAsia="Times New Roman"/>
      <w:b/>
      <w:sz w:val="52"/>
      <w:szCs w:val="24"/>
      <w:lang w:eastAsia="ru-RU"/>
    </w:rPr>
  </w:style>
  <w:style w:type="paragraph" w:styleId="6">
    <w:name w:val="heading 6"/>
    <w:basedOn w:val="a3"/>
    <w:next w:val="a3"/>
    <w:link w:val="60"/>
    <w:uiPriority w:val="9"/>
    <w:semiHidden/>
    <w:unhideWhenUsed/>
    <w:qFormat/>
    <w:rsid w:val="005F49E1"/>
    <w:pPr>
      <w:keepNext/>
      <w:keepLines/>
      <w:spacing w:before="200" w:line="259" w:lineRule="auto"/>
      <w:ind w:left="709" w:hanging="709"/>
      <w:jc w:val="left"/>
      <w:outlineLvl w:val="5"/>
    </w:pPr>
    <w:rPr>
      <w:rFonts w:asciiTheme="majorHAnsi" w:eastAsiaTheme="majorEastAsia" w:hAnsiTheme="majorHAnsi" w:cstheme="majorBidi"/>
      <w:i/>
      <w:iCs/>
      <w:color w:val="1F4D78" w:themeColor="accent1" w:themeShade="7F"/>
      <w:sz w:val="22"/>
      <w:szCs w:val="22"/>
    </w:rPr>
  </w:style>
  <w:style w:type="paragraph" w:styleId="7">
    <w:name w:val="heading 7"/>
    <w:basedOn w:val="a3"/>
    <w:next w:val="a3"/>
    <w:link w:val="70"/>
    <w:uiPriority w:val="9"/>
    <w:semiHidden/>
    <w:unhideWhenUsed/>
    <w:qFormat/>
    <w:rsid w:val="005F49E1"/>
    <w:pPr>
      <w:keepNext/>
      <w:keepLines/>
      <w:spacing w:before="200" w:line="259" w:lineRule="auto"/>
      <w:ind w:left="709" w:hanging="709"/>
      <w:jc w:val="left"/>
      <w:outlineLvl w:val="6"/>
    </w:pPr>
    <w:rPr>
      <w:rFonts w:asciiTheme="majorHAnsi" w:eastAsiaTheme="majorEastAsia" w:hAnsiTheme="majorHAnsi" w:cstheme="majorBidi"/>
      <w:i/>
      <w:iCs/>
      <w:color w:val="404040" w:themeColor="text1" w:themeTint="BF"/>
      <w:sz w:val="22"/>
      <w:szCs w:val="22"/>
    </w:rPr>
  </w:style>
  <w:style w:type="paragraph" w:styleId="8">
    <w:name w:val="heading 8"/>
    <w:basedOn w:val="a3"/>
    <w:next w:val="a3"/>
    <w:link w:val="80"/>
    <w:uiPriority w:val="9"/>
    <w:semiHidden/>
    <w:unhideWhenUsed/>
    <w:qFormat/>
    <w:rsid w:val="005F49E1"/>
    <w:pPr>
      <w:keepNext/>
      <w:keepLines/>
      <w:spacing w:before="200" w:line="259" w:lineRule="auto"/>
      <w:ind w:left="709" w:hanging="709"/>
      <w:jc w:val="left"/>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
    <w:semiHidden/>
    <w:unhideWhenUsed/>
    <w:qFormat/>
    <w:rsid w:val="005F49E1"/>
    <w:pPr>
      <w:keepNext/>
      <w:keepLines/>
      <w:spacing w:before="200" w:line="259" w:lineRule="auto"/>
      <w:ind w:left="709" w:hanging="709"/>
      <w:jc w:val="left"/>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basedOn w:val="a4"/>
    <w:link w:val="12"/>
    <w:uiPriority w:val="9"/>
    <w:rsid w:val="00225A26"/>
    <w:rPr>
      <w:rFonts w:asciiTheme="majorHAnsi" w:eastAsiaTheme="majorEastAsia" w:hAnsiTheme="majorHAnsi" w:cstheme="majorBidi"/>
      <w:color w:val="2E74B5" w:themeColor="accent1" w:themeShade="BF"/>
      <w:sz w:val="32"/>
      <w:szCs w:val="32"/>
    </w:rPr>
  </w:style>
  <w:style w:type="paragraph" w:customStyle="1" w:styleId="formattext">
    <w:name w:val="formattext"/>
    <w:basedOn w:val="a3"/>
    <w:rsid w:val="00225A26"/>
    <w:pPr>
      <w:spacing w:before="100" w:beforeAutospacing="1" w:after="100" w:afterAutospacing="1" w:line="240" w:lineRule="auto"/>
    </w:pPr>
    <w:rPr>
      <w:rFonts w:eastAsia="Times New Roman"/>
      <w:sz w:val="24"/>
      <w:szCs w:val="24"/>
      <w:lang w:eastAsia="ru-RU"/>
    </w:rPr>
  </w:style>
  <w:style w:type="paragraph" w:styleId="a7">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3"/>
    <w:link w:val="a8"/>
    <w:uiPriority w:val="99"/>
    <w:unhideWhenUsed/>
    <w:qFormat/>
    <w:rsid w:val="00225A26"/>
    <w:pPr>
      <w:spacing w:before="100" w:beforeAutospacing="1" w:after="100" w:afterAutospacing="1" w:line="240" w:lineRule="auto"/>
    </w:pPr>
    <w:rPr>
      <w:rFonts w:eastAsia="Times New Roman"/>
      <w:sz w:val="24"/>
      <w:szCs w:val="24"/>
      <w:lang w:eastAsia="ru-RU"/>
    </w:rPr>
  </w:style>
  <w:style w:type="character" w:styleId="a9">
    <w:name w:val="Strong"/>
    <w:basedOn w:val="a4"/>
    <w:uiPriority w:val="22"/>
    <w:qFormat/>
    <w:rsid w:val="00225A26"/>
    <w:rPr>
      <w:b/>
      <w:bCs/>
    </w:rPr>
  </w:style>
  <w:style w:type="paragraph" w:styleId="aa">
    <w:name w:val="List Paragraph"/>
    <w:aliases w:val="Список_маркированный,Список_маркированный1,ПАРАГРАФ,Абзац списка11,Имя рисунка,Второй абзац списка"/>
    <w:basedOn w:val="a3"/>
    <w:link w:val="ab"/>
    <w:uiPriority w:val="34"/>
    <w:qFormat/>
    <w:rsid w:val="00225A26"/>
    <w:pPr>
      <w:ind w:left="720"/>
      <w:contextualSpacing/>
    </w:pPr>
  </w:style>
  <w:style w:type="character" w:customStyle="1" w:styleId="ab">
    <w:name w:val="Абзац списка Знак"/>
    <w:aliases w:val="Список_маркированный Знак,Список_маркированный1 Знак,ПАРАГРАФ Знак,Абзац списка11 Знак,Имя рисунка Знак,Второй абзац списка Знак"/>
    <w:link w:val="aa"/>
    <w:rsid w:val="00225A26"/>
  </w:style>
  <w:style w:type="character" w:customStyle="1" w:styleId="22">
    <w:name w:val="Заголовок 2 Знак"/>
    <w:basedOn w:val="a4"/>
    <w:link w:val="20"/>
    <w:rsid w:val="00225A26"/>
    <w:rPr>
      <w:rFonts w:asciiTheme="majorHAnsi" w:eastAsiaTheme="majorEastAsia" w:hAnsiTheme="majorHAnsi" w:cstheme="majorBidi"/>
      <w:color w:val="2E74B5" w:themeColor="accent1" w:themeShade="BF"/>
      <w:sz w:val="26"/>
      <w:szCs w:val="26"/>
    </w:rPr>
  </w:style>
  <w:style w:type="character" w:customStyle="1" w:styleId="Bodytext2">
    <w:name w:val="Body text (2)_"/>
    <w:basedOn w:val="a4"/>
    <w:link w:val="Bodytext20"/>
    <w:rsid w:val="00225A26"/>
    <w:rPr>
      <w:rFonts w:ascii="Times New Roman" w:eastAsia="Times New Roman" w:hAnsi="Times New Roman" w:cs="Times New Roman"/>
      <w:shd w:val="clear" w:color="auto" w:fill="FFFFFF"/>
    </w:rPr>
  </w:style>
  <w:style w:type="paragraph" w:customStyle="1" w:styleId="Bodytext20">
    <w:name w:val="Body text (2)"/>
    <w:basedOn w:val="a3"/>
    <w:link w:val="Bodytext2"/>
    <w:rsid w:val="00225A26"/>
    <w:pPr>
      <w:widowControl w:val="0"/>
      <w:shd w:val="clear" w:color="auto" w:fill="FFFFFF"/>
      <w:spacing w:line="413" w:lineRule="exact"/>
      <w:ind w:hanging="420"/>
    </w:pPr>
    <w:rPr>
      <w:rFonts w:eastAsia="Times New Roman"/>
    </w:rPr>
  </w:style>
  <w:style w:type="paragraph" w:customStyle="1" w:styleId="Default">
    <w:name w:val="Default"/>
    <w:rsid w:val="00225A26"/>
    <w:pPr>
      <w:autoSpaceDE w:val="0"/>
      <w:autoSpaceDN w:val="0"/>
      <w:adjustRightInd w:val="0"/>
      <w:spacing w:line="240" w:lineRule="auto"/>
    </w:pPr>
    <w:rPr>
      <w:color w:val="000000"/>
      <w:sz w:val="24"/>
      <w:szCs w:val="24"/>
    </w:rPr>
  </w:style>
  <w:style w:type="character" w:styleId="ac">
    <w:name w:val="annotation reference"/>
    <w:basedOn w:val="a4"/>
    <w:uiPriority w:val="99"/>
    <w:semiHidden/>
    <w:unhideWhenUsed/>
    <w:rsid w:val="00225A26"/>
    <w:rPr>
      <w:sz w:val="16"/>
      <w:szCs w:val="16"/>
    </w:rPr>
  </w:style>
  <w:style w:type="paragraph" w:styleId="ad">
    <w:name w:val="annotation text"/>
    <w:basedOn w:val="a3"/>
    <w:link w:val="ae"/>
    <w:uiPriority w:val="99"/>
    <w:unhideWhenUsed/>
    <w:rsid w:val="00225A26"/>
    <w:pPr>
      <w:spacing w:line="240" w:lineRule="auto"/>
    </w:pPr>
    <w:rPr>
      <w:sz w:val="20"/>
      <w:szCs w:val="20"/>
    </w:rPr>
  </w:style>
  <w:style w:type="character" w:customStyle="1" w:styleId="ae">
    <w:name w:val="Текст примечания Знак"/>
    <w:basedOn w:val="a4"/>
    <w:link w:val="ad"/>
    <w:uiPriority w:val="99"/>
    <w:rsid w:val="00225A26"/>
    <w:rPr>
      <w:sz w:val="20"/>
      <w:szCs w:val="20"/>
    </w:rPr>
  </w:style>
  <w:style w:type="paragraph" w:styleId="af">
    <w:name w:val="Balloon Text"/>
    <w:basedOn w:val="a3"/>
    <w:link w:val="af0"/>
    <w:uiPriority w:val="99"/>
    <w:semiHidden/>
    <w:unhideWhenUsed/>
    <w:rsid w:val="00225A26"/>
    <w:pPr>
      <w:spacing w:line="240" w:lineRule="auto"/>
    </w:pPr>
    <w:rPr>
      <w:rFonts w:ascii="Segoe UI" w:hAnsi="Segoe UI" w:cs="Segoe UI"/>
      <w:sz w:val="18"/>
      <w:szCs w:val="18"/>
    </w:rPr>
  </w:style>
  <w:style w:type="character" w:customStyle="1" w:styleId="af0">
    <w:name w:val="Текст выноски Знак"/>
    <w:basedOn w:val="a4"/>
    <w:link w:val="af"/>
    <w:uiPriority w:val="99"/>
    <w:semiHidden/>
    <w:rsid w:val="00225A26"/>
    <w:rPr>
      <w:rFonts w:ascii="Segoe UI" w:hAnsi="Segoe UI" w:cs="Segoe UI"/>
      <w:sz w:val="18"/>
      <w:szCs w:val="18"/>
    </w:rPr>
  </w:style>
  <w:style w:type="table" w:styleId="af1">
    <w:name w:val="Table Grid"/>
    <w:basedOn w:val="a5"/>
    <w:uiPriority w:val="39"/>
    <w:rsid w:val="00B0320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er"/>
    <w:basedOn w:val="a3"/>
    <w:link w:val="af3"/>
    <w:uiPriority w:val="99"/>
    <w:unhideWhenUsed/>
    <w:rsid w:val="005D0D3F"/>
    <w:pPr>
      <w:tabs>
        <w:tab w:val="center" w:pos="4677"/>
        <w:tab w:val="right" w:pos="9355"/>
      </w:tabs>
      <w:spacing w:line="240" w:lineRule="auto"/>
    </w:pPr>
  </w:style>
  <w:style w:type="character" w:customStyle="1" w:styleId="af3">
    <w:name w:val="Нижний колонтитул Знак"/>
    <w:basedOn w:val="a4"/>
    <w:link w:val="af2"/>
    <w:uiPriority w:val="99"/>
    <w:rsid w:val="005D0D3F"/>
  </w:style>
  <w:style w:type="paragraph" w:styleId="af4">
    <w:name w:val="TOC Heading"/>
    <w:basedOn w:val="12"/>
    <w:next w:val="a3"/>
    <w:uiPriority w:val="39"/>
    <w:unhideWhenUsed/>
    <w:qFormat/>
    <w:rsid w:val="005D0D3F"/>
    <w:pPr>
      <w:outlineLvl w:val="9"/>
    </w:pPr>
    <w:rPr>
      <w:lang w:eastAsia="ru-RU"/>
    </w:rPr>
  </w:style>
  <w:style w:type="paragraph" w:styleId="14">
    <w:name w:val="toc 1"/>
    <w:basedOn w:val="a3"/>
    <w:next w:val="a3"/>
    <w:autoRedefine/>
    <w:uiPriority w:val="39"/>
    <w:unhideWhenUsed/>
    <w:rsid w:val="005D0D3F"/>
    <w:pPr>
      <w:spacing w:after="100"/>
    </w:pPr>
  </w:style>
  <w:style w:type="paragraph" w:styleId="23">
    <w:name w:val="toc 2"/>
    <w:basedOn w:val="a3"/>
    <w:next w:val="a3"/>
    <w:autoRedefine/>
    <w:uiPriority w:val="39"/>
    <w:unhideWhenUsed/>
    <w:rsid w:val="005D0D3F"/>
    <w:pPr>
      <w:spacing w:after="100"/>
      <w:ind w:left="220"/>
    </w:pPr>
  </w:style>
  <w:style w:type="character" w:styleId="af5">
    <w:name w:val="Hyperlink"/>
    <w:basedOn w:val="a4"/>
    <w:uiPriority w:val="99"/>
    <w:unhideWhenUsed/>
    <w:rsid w:val="005D0D3F"/>
    <w:rPr>
      <w:color w:val="0563C1" w:themeColor="hyperlink"/>
      <w:u w:val="single"/>
    </w:rPr>
  </w:style>
  <w:style w:type="character" w:customStyle="1" w:styleId="31">
    <w:name w:val="Заголовок 3 Знак"/>
    <w:basedOn w:val="a4"/>
    <w:link w:val="30"/>
    <w:rsid w:val="005F49E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4"/>
    <w:link w:val="4"/>
    <w:rsid w:val="005F49E1"/>
    <w:rPr>
      <w:rFonts w:asciiTheme="majorHAnsi" w:eastAsiaTheme="majorEastAsia" w:hAnsiTheme="majorHAnsi" w:cstheme="majorBidi"/>
      <w:i/>
      <w:iCs/>
      <w:color w:val="2E74B5" w:themeColor="accent1" w:themeShade="BF"/>
    </w:rPr>
  </w:style>
  <w:style w:type="character" w:customStyle="1" w:styleId="50">
    <w:name w:val="Заголовок 5 Знак"/>
    <w:basedOn w:val="a4"/>
    <w:link w:val="5"/>
    <w:rsid w:val="005F49E1"/>
    <w:rPr>
      <w:rFonts w:eastAsia="Times New Roman"/>
      <w:b/>
      <w:sz w:val="52"/>
      <w:szCs w:val="24"/>
      <w:lang w:eastAsia="ru-RU"/>
    </w:rPr>
  </w:style>
  <w:style w:type="character" w:customStyle="1" w:styleId="60">
    <w:name w:val="Заголовок 6 Знак"/>
    <w:basedOn w:val="a4"/>
    <w:link w:val="6"/>
    <w:uiPriority w:val="9"/>
    <w:semiHidden/>
    <w:rsid w:val="005F49E1"/>
    <w:rPr>
      <w:rFonts w:asciiTheme="majorHAnsi" w:eastAsiaTheme="majorEastAsia" w:hAnsiTheme="majorHAnsi" w:cstheme="majorBidi"/>
      <w:i/>
      <w:iCs/>
      <w:color w:val="1F4D78" w:themeColor="accent1" w:themeShade="7F"/>
      <w:sz w:val="22"/>
      <w:szCs w:val="22"/>
    </w:rPr>
  </w:style>
  <w:style w:type="character" w:customStyle="1" w:styleId="70">
    <w:name w:val="Заголовок 7 Знак"/>
    <w:basedOn w:val="a4"/>
    <w:link w:val="7"/>
    <w:uiPriority w:val="9"/>
    <w:semiHidden/>
    <w:rsid w:val="005F49E1"/>
    <w:rPr>
      <w:rFonts w:asciiTheme="majorHAnsi" w:eastAsiaTheme="majorEastAsia" w:hAnsiTheme="majorHAnsi" w:cstheme="majorBidi"/>
      <w:i/>
      <w:iCs/>
      <w:color w:val="404040" w:themeColor="text1" w:themeTint="BF"/>
      <w:sz w:val="22"/>
      <w:szCs w:val="22"/>
    </w:rPr>
  </w:style>
  <w:style w:type="character" w:customStyle="1" w:styleId="80">
    <w:name w:val="Заголовок 8 Знак"/>
    <w:basedOn w:val="a4"/>
    <w:link w:val="8"/>
    <w:uiPriority w:val="9"/>
    <w:semiHidden/>
    <w:rsid w:val="005F49E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uiPriority w:val="9"/>
    <w:semiHidden/>
    <w:rsid w:val="005F49E1"/>
    <w:rPr>
      <w:rFonts w:asciiTheme="majorHAnsi" w:eastAsiaTheme="majorEastAsia" w:hAnsiTheme="majorHAnsi" w:cstheme="majorBidi"/>
      <w:i/>
      <w:iCs/>
      <w:color w:val="404040" w:themeColor="text1" w:themeTint="BF"/>
      <w:sz w:val="20"/>
      <w:szCs w:val="20"/>
    </w:rPr>
  </w:style>
  <w:style w:type="paragraph" w:styleId="af6">
    <w:name w:val="Body Text Indent"/>
    <w:basedOn w:val="a3"/>
    <w:link w:val="af7"/>
    <w:uiPriority w:val="99"/>
    <w:unhideWhenUsed/>
    <w:rsid w:val="005F49E1"/>
    <w:pPr>
      <w:spacing w:after="120"/>
      <w:ind w:left="283" w:firstLine="709"/>
    </w:pPr>
    <w:rPr>
      <w:rFonts w:eastAsia="Times New Roman"/>
      <w:bCs/>
      <w:sz w:val="24"/>
      <w:szCs w:val="24"/>
      <w:lang w:eastAsia="ru-RU"/>
    </w:rPr>
  </w:style>
  <w:style w:type="character" w:customStyle="1" w:styleId="af7">
    <w:name w:val="Основной текст с отступом Знак"/>
    <w:basedOn w:val="a4"/>
    <w:link w:val="af6"/>
    <w:uiPriority w:val="99"/>
    <w:rsid w:val="005F49E1"/>
    <w:rPr>
      <w:rFonts w:eastAsia="Times New Roman"/>
      <w:bCs/>
      <w:sz w:val="24"/>
      <w:szCs w:val="24"/>
      <w:lang w:eastAsia="ru-RU"/>
    </w:rPr>
  </w:style>
  <w:style w:type="paragraph" w:styleId="af8">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 Знак7,Знак7"/>
    <w:basedOn w:val="a3"/>
    <w:link w:val="af9"/>
    <w:qFormat/>
    <w:rsid w:val="005F49E1"/>
    <w:pPr>
      <w:widowControl w:val="0"/>
      <w:spacing w:line="280" w:lineRule="auto"/>
      <w:ind w:firstLine="500"/>
    </w:pPr>
    <w:rPr>
      <w:rFonts w:eastAsia="Times New Roman"/>
      <w:bCs/>
      <w:sz w:val="24"/>
      <w:szCs w:val="20"/>
      <w:lang w:eastAsia="ru-RU"/>
    </w:rPr>
  </w:style>
  <w:style w:type="character" w:customStyle="1" w:styleId="af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Знак7 Знак,Знак7 Знак"/>
    <w:basedOn w:val="a4"/>
    <w:link w:val="af8"/>
    <w:rsid w:val="005F49E1"/>
    <w:rPr>
      <w:rFonts w:eastAsia="Times New Roman"/>
      <w:bCs/>
      <w:sz w:val="24"/>
      <w:szCs w:val="20"/>
      <w:lang w:eastAsia="ru-RU"/>
    </w:rPr>
  </w:style>
  <w:style w:type="character" w:styleId="afa">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uiPriority w:val="99"/>
    <w:rsid w:val="005F49E1"/>
    <w:rPr>
      <w:vertAlign w:val="superscript"/>
    </w:rPr>
  </w:style>
  <w:style w:type="paragraph" w:styleId="afb">
    <w:name w:val="annotation subject"/>
    <w:basedOn w:val="a3"/>
    <w:next w:val="a3"/>
    <w:link w:val="afc"/>
    <w:uiPriority w:val="99"/>
    <w:semiHidden/>
    <w:unhideWhenUsed/>
    <w:rsid w:val="005F49E1"/>
    <w:pPr>
      <w:jc w:val="left"/>
    </w:pPr>
    <w:rPr>
      <w:rFonts w:eastAsia="Times New Roman"/>
      <w:b/>
      <w:sz w:val="20"/>
      <w:szCs w:val="20"/>
      <w:lang w:eastAsia="ru-RU"/>
    </w:rPr>
  </w:style>
  <w:style w:type="character" w:customStyle="1" w:styleId="afc">
    <w:name w:val="Тема примечания Знак"/>
    <w:basedOn w:val="ae"/>
    <w:link w:val="afb"/>
    <w:uiPriority w:val="99"/>
    <w:semiHidden/>
    <w:rsid w:val="005F49E1"/>
    <w:rPr>
      <w:rFonts w:eastAsia="Times New Roman"/>
      <w:b/>
      <w:sz w:val="20"/>
      <w:szCs w:val="20"/>
      <w:lang w:eastAsia="ru-RU"/>
    </w:rPr>
  </w:style>
  <w:style w:type="paragraph" w:styleId="afd">
    <w:name w:val="caption"/>
    <w:aliases w:val="Наз рис,Название рисунка"/>
    <w:basedOn w:val="a3"/>
    <w:next w:val="a3"/>
    <w:uiPriority w:val="35"/>
    <w:unhideWhenUsed/>
    <w:qFormat/>
    <w:rsid w:val="005F49E1"/>
    <w:pPr>
      <w:spacing w:after="120"/>
      <w:jc w:val="center"/>
      <w:outlineLvl w:val="4"/>
    </w:pPr>
    <w:rPr>
      <w:rFonts w:eastAsia="Calibri"/>
      <w:bCs/>
      <w:iCs/>
      <w:sz w:val="24"/>
      <w:szCs w:val="18"/>
    </w:rPr>
  </w:style>
  <w:style w:type="table" w:customStyle="1" w:styleId="15">
    <w:name w:val="Сетка таблицы1"/>
    <w:basedOn w:val="a5"/>
    <w:uiPriority w:val="39"/>
    <w:rsid w:val="005F49E1"/>
    <w:pPr>
      <w:spacing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3"/>
    <w:next w:val="a3"/>
    <w:autoRedefine/>
    <w:uiPriority w:val="39"/>
    <w:rsid w:val="005F49E1"/>
    <w:pPr>
      <w:tabs>
        <w:tab w:val="left" w:pos="851"/>
        <w:tab w:val="right" w:leader="dot" w:pos="9345"/>
      </w:tabs>
    </w:pPr>
    <w:rPr>
      <w:rFonts w:eastAsia="Times New Roman"/>
      <w:bCs/>
      <w:sz w:val="24"/>
      <w:szCs w:val="24"/>
      <w:lang w:eastAsia="ru-RU"/>
    </w:rPr>
  </w:style>
  <w:style w:type="paragraph" w:customStyle="1" w:styleId="afe">
    <w:name w:val="Рисунок (по центру без отступа)"/>
    <w:basedOn w:val="a3"/>
    <w:qFormat/>
    <w:rsid w:val="005F49E1"/>
    <w:pPr>
      <w:keepNext/>
      <w:keepLines/>
      <w:jc w:val="center"/>
    </w:pPr>
    <w:rPr>
      <w:rFonts w:eastAsia="Times New Roman"/>
      <w:sz w:val="24"/>
      <w:szCs w:val="20"/>
      <w:lang w:eastAsia="ru-RU"/>
    </w:rPr>
  </w:style>
  <w:style w:type="paragraph" w:styleId="32">
    <w:name w:val="toc 3"/>
    <w:basedOn w:val="a3"/>
    <w:next w:val="a3"/>
    <w:autoRedefine/>
    <w:uiPriority w:val="39"/>
    <w:unhideWhenUsed/>
    <w:rsid w:val="005F49E1"/>
    <w:pPr>
      <w:tabs>
        <w:tab w:val="left" w:pos="567"/>
        <w:tab w:val="right" w:leader="dot" w:pos="9356"/>
      </w:tabs>
      <w:ind w:right="-1"/>
    </w:pPr>
    <w:rPr>
      <w:rFonts w:eastAsia="Times New Roman"/>
      <w:bCs/>
      <w:sz w:val="24"/>
      <w:szCs w:val="24"/>
      <w:lang w:eastAsia="ru-RU"/>
    </w:rPr>
  </w:style>
  <w:style w:type="character" w:styleId="aff">
    <w:name w:val="Placeholder Text"/>
    <w:basedOn w:val="a4"/>
    <w:uiPriority w:val="99"/>
    <w:semiHidden/>
    <w:rsid w:val="005F49E1"/>
    <w:rPr>
      <w:color w:val="808080"/>
    </w:rPr>
  </w:style>
  <w:style w:type="character" w:customStyle="1" w:styleId="16">
    <w:name w:val="Упомянуть1"/>
    <w:uiPriority w:val="99"/>
    <w:semiHidden/>
    <w:unhideWhenUsed/>
    <w:rsid w:val="005F49E1"/>
    <w:rPr>
      <w:color w:val="2B579A"/>
      <w:shd w:val="clear" w:color="auto" w:fill="E6E6E6"/>
    </w:rPr>
  </w:style>
  <w:style w:type="paragraph" w:customStyle="1" w:styleId="17">
    <w:name w:val="Заголовок 1 без номера"/>
    <w:basedOn w:val="12"/>
    <w:next w:val="a3"/>
    <w:qFormat/>
    <w:rsid w:val="005F49E1"/>
    <w:pPr>
      <w:keepLines w:val="0"/>
      <w:tabs>
        <w:tab w:val="left" w:pos="1134"/>
      </w:tabs>
      <w:spacing w:before="0"/>
      <w:jc w:val="center"/>
    </w:pPr>
    <w:rPr>
      <w:rFonts w:ascii="Times New Roman" w:eastAsia="Times New Roman" w:hAnsi="Times New Roman" w:cs="Times New Roman"/>
      <w:b/>
      <w:color w:val="auto"/>
      <w:sz w:val="24"/>
      <w:szCs w:val="24"/>
      <w:lang w:eastAsia="ru-RU"/>
    </w:rPr>
  </w:style>
  <w:style w:type="paragraph" w:customStyle="1" w:styleId="aff0">
    <w:name w:val="Наз таб"/>
    <w:basedOn w:val="afd"/>
    <w:qFormat/>
    <w:rsid w:val="005F49E1"/>
    <w:pPr>
      <w:keepNext/>
      <w:spacing w:before="120" w:after="0"/>
      <w:jc w:val="both"/>
    </w:pPr>
  </w:style>
  <w:style w:type="paragraph" w:customStyle="1" w:styleId="aff1">
    <w:name w:val="Табл"/>
    <w:basedOn w:val="afe"/>
    <w:qFormat/>
    <w:rsid w:val="005F49E1"/>
    <w:pPr>
      <w:keepNext w:val="0"/>
      <w:spacing w:after="60" w:line="240" w:lineRule="auto"/>
      <w:jc w:val="left"/>
    </w:pPr>
  </w:style>
  <w:style w:type="character" w:customStyle="1" w:styleId="18">
    <w:name w:val="Неразрешенное упоминание1"/>
    <w:basedOn w:val="a4"/>
    <w:uiPriority w:val="99"/>
    <w:semiHidden/>
    <w:unhideWhenUsed/>
    <w:rsid w:val="005F49E1"/>
    <w:rPr>
      <w:color w:val="808080"/>
      <w:shd w:val="clear" w:color="auto" w:fill="E6E6E6"/>
    </w:rPr>
  </w:style>
  <w:style w:type="paragraph" w:customStyle="1" w:styleId="aff2">
    <w:name w:val="Табл без разрыва"/>
    <w:basedOn w:val="aff1"/>
    <w:next w:val="a3"/>
    <w:qFormat/>
    <w:rsid w:val="005F49E1"/>
    <w:pPr>
      <w:keepNext/>
    </w:pPr>
    <w:rPr>
      <w:bCs/>
    </w:rPr>
  </w:style>
  <w:style w:type="paragraph" w:customStyle="1" w:styleId="a0">
    <w:name w:val="Список многоуровневый"/>
    <w:basedOn w:val="aa"/>
    <w:qFormat/>
    <w:rsid w:val="005F49E1"/>
    <w:pPr>
      <w:numPr>
        <w:numId w:val="34"/>
      </w:numPr>
      <w:tabs>
        <w:tab w:val="left" w:pos="993"/>
      </w:tabs>
    </w:pPr>
    <w:rPr>
      <w:rFonts w:eastAsia="Calibri"/>
      <w:bCs/>
      <w:sz w:val="24"/>
      <w:szCs w:val="22"/>
    </w:rPr>
  </w:style>
  <w:style w:type="paragraph" w:customStyle="1" w:styleId="aff3">
    <w:name w:val="Код"/>
    <w:basedOn w:val="aff1"/>
    <w:qFormat/>
    <w:rsid w:val="005F49E1"/>
    <w:pPr>
      <w:keepNext/>
      <w:shd w:val="clear" w:color="auto" w:fill="E7E6E6" w:themeFill="background2"/>
    </w:pPr>
    <w:rPr>
      <w:rFonts w:ascii="Courier New" w:hAnsi="Courier New" w:cs="Courier New"/>
      <w:noProof/>
      <w:sz w:val="20"/>
      <w:lang w:val="en-US"/>
    </w:rPr>
  </w:style>
  <w:style w:type="paragraph" w:customStyle="1" w:styleId="-">
    <w:name w:val="- Заголовок без включения в содержание"/>
    <w:basedOn w:val="17"/>
    <w:qFormat/>
    <w:rsid w:val="005F49E1"/>
    <w:pPr>
      <w:outlineLvl w:val="4"/>
    </w:pPr>
  </w:style>
  <w:style w:type="paragraph" w:styleId="aff4">
    <w:name w:val="Bibliography"/>
    <w:basedOn w:val="a3"/>
    <w:next w:val="a3"/>
    <w:uiPriority w:val="37"/>
    <w:unhideWhenUsed/>
    <w:rsid w:val="005F49E1"/>
    <w:pPr>
      <w:ind w:firstLine="709"/>
    </w:pPr>
    <w:rPr>
      <w:rFonts w:eastAsia="Times New Roman"/>
      <w:bCs/>
      <w:sz w:val="24"/>
      <w:szCs w:val="24"/>
      <w:lang w:eastAsia="ru-RU"/>
    </w:rPr>
  </w:style>
  <w:style w:type="paragraph" w:styleId="aff5">
    <w:name w:val="Revision"/>
    <w:hidden/>
    <w:uiPriority w:val="99"/>
    <w:semiHidden/>
    <w:rsid w:val="005F49E1"/>
    <w:pPr>
      <w:spacing w:line="240" w:lineRule="auto"/>
      <w:jc w:val="left"/>
    </w:pPr>
    <w:rPr>
      <w:rFonts w:eastAsia="Times New Roman"/>
      <w:bCs/>
      <w:sz w:val="24"/>
      <w:szCs w:val="24"/>
      <w:lang w:eastAsia="ru-RU"/>
    </w:rPr>
  </w:style>
  <w:style w:type="character" w:styleId="aff6">
    <w:name w:val="FollowedHyperlink"/>
    <w:basedOn w:val="a4"/>
    <w:uiPriority w:val="99"/>
    <w:semiHidden/>
    <w:unhideWhenUsed/>
    <w:rsid w:val="005F49E1"/>
    <w:rPr>
      <w:color w:val="954F72"/>
      <w:u w:val="single"/>
    </w:rPr>
  </w:style>
  <w:style w:type="numbering" w:customStyle="1" w:styleId="21">
    <w:name w:val="Список 21"/>
    <w:rsid w:val="005F49E1"/>
    <w:pPr>
      <w:numPr>
        <w:numId w:val="33"/>
      </w:numPr>
    </w:pPr>
  </w:style>
  <w:style w:type="paragraph" w:styleId="aff7">
    <w:name w:val="Title"/>
    <w:basedOn w:val="a3"/>
    <w:link w:val="aff8"/>
    <w:qFormat/>
    <w:rsid w:val="005F49E1"/>
    <w:pPr>
      <w:spacing w:line="240" w:lineRule="auto"/>
      <w:jc w:val="center"/>
    </w:pPr>
    <w:rPr>
      <w:rFonts w:eastAsia="Times New Roman"/>
      <w:sz w:val="28"/>
      <w:szCs w:val="24"/>
      <w:lang w:eastAsia="ru-RU"/>
    </w:rPr>
  </w:style>
  <w:style w:type="character" w:customStyle="1" w:styleId="aff8">
    <w:name w:val="Заголовок Знак"/>
    <w:basedOn w:val="a4"/>
    <w:link w:val="aff7"/>
    <w:rsid w:val="005F49E1"/>
    <w:rPr>
      <w:rFonts w:eastAsia="Times New Roman"/>
      <w:sz w:val="28"/>
      <w:szCs w:val="24"/>
      <w:lang w:eastAsia="ru-RU"/>
    </w:rPr>
  </w:style>
  <w:style w:type="character" w:styleId="aff9">
    <w:name w:val="Emphasis"/>
    <w:basedOn w:val="a4"/>
    <w:uiPriority w:val="20"/>
    <w:qFormat/>
    <w:rsid w:val="005F49E1"/>
    <w:rPr>
      <w:i/>
      <w:iCs/>
    </w:rPr>
  </w:style>
  <w:style w:type="paragraph" w:styleId="z-">
    <w:name w:val="HTML Top of Form"/>
    <w:basedOn w:val="a3"/>
    <w:next w:val="a3"/>
    <w:link w:val="z-0"/>
    <w:hidden/>
    <w:uiPriority w:val="99"/>
    <w:semiHidden/>
    <w:unhideWhenUsed/>
    <w:rsid w:val="005F49E1"/>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4"/>
    <w:link w:val="z-"/>
    <w:uiPriority w:val="99"/>
    <w:semiHidden/>
    <w:rsid w:val="005F49E1"/>
    <w:rPr>
      <w:rFonts w:ascii="Arial" w:eastAsia="Times New Roman" w:hAnsi="Arial" w:cs="Arial"/>
      <w:vanish/>
      <w:sz w:val="16"/>
      <w:szCs w:val="16"/>
      <w:lang w:eastAsia="ru-RU"/>
    </w:rPr>
  </w:style>
  <w:style w:type="paragraph" w:styleId="z-1">
    <w:name w:val="HTML Bottom of Form"/>
    <w:basedOn w:val="a3"/>
    <w:next w:val="a3"/>
    <w:link w:val="z-2"/>
    <w:hidden/>
    <w:uiPriority w:val="99"/>
    <w:semiHidden/>
    <w:unhideWhenUsed/>
    <w:rsid w:val="005F49E1"/>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4"/>
    <w:link w:val="z-1"/>
    <w:uiPriority w:val="99"/>
    <w:semiHidden/>
    <w:rsid w:val="005F49E1"/>
    <w:rPr>
      <w:rFonts w:ascii="Arial" w:eastAsia="Times New Roman" w:hAnsi="Arial" w:cs="Arial"/>
      <w:vanish/>
      <w:sz w:val="16"/>
      <w:szCs w:val="16"/>
      <w:lang w:eastAsia="ru-RU"/>
    </w:rPr>
  </w:style>
  <w:style w:type="character" w:customStyle="1" w:styleId="a-size-extra-large">
    <w:name w:val="a-size-extra-large"/>
    <w:basedOn w:val="a4"/>
    <w:rsid w:val="005F49E1"/>
  </w:style>
  <w:style w:type="character" w:customStyle="1" w:styleId="bigtext">
    <w:name w:val="bigtext"/>
    <w:basedOn w:val="a4"/>
    <w:rsid w:val="005F49E1"/>
  </w:style>
  <w:style w:type="character" w:customStyle="1" w:styleId="nobr">
    <w:name w:val="nobr"/>
    <w:basedOn w:val="a4"/>
    <w:rsid w:val="005F49E1"/>
  </w:style>
  <w:style w:type="paragraph" w:styleId="affa">
    <w:name w:val="header"/>
    <w:aliases w:val="ВерхКолонтитул,Верхний колонтитул1,I.L.T."/>
    <w:basedOn w:val="a3"/>
    <w:link w:val="affb"/>
    <w:uiPriority w:val="99"/>
    <w:rsid w:val="005F49E1"/>
    <w:pPr>
      <w:tabs>
        <w:tab w:val="center" w:pos="4677"/>
        <w:tab w:val="right" w:pos="9355"/>
      </w:tabs>
      <w:spacing w:line="240" w:lineRule="auto"/>
      <w:ind w:firstLine="709"/>
    </w:pPr>
    <w:rPr>
      <w:rFonts w:eastAsia="Calibri"/>
      <w:sz w:val="24"/>
      <w:szCs w:val="22"/>
    </w:rPr>
  </w:style>
  <w:style w:type="character" w:customStyle="1" w:styleId="affb">
    <w:name w:val="Верхний колонтитул Знак"/>
    <w:aliases w:val="ВерхКолонтитул Знак,Верхний колонтитул1 Знак,I.L.T. Знак"/>
    <w:basedOn w:val="a4"/>
    <w:link w:val="affa"/>
    <w:uiPriority w:val="99"/>
    <w:rsid w:val="005F49E1"/>
    <w:rPr>
      <w:rFonts w:eastAsia="Calibri"/>
      <w:sz w:val="24"/>
      <w:szCs w:val="22"/>
    </w:rPr>
  </w:style>
  <w:style w:type="character" w:styleId="affc">
    <w:name w:val="page number"/>
    <w:basedOn w:val="a4"/>
    <w:rsid w:val="005F49E1"/>
    <w:rPr>
      <w:rFonts w:cs="Times New Roman"/>
    </w:rPr>
  </w:style>
  <w:style w:type="paragraph" w:styleId="affd">
    <w:name w:val="endnote text"/>
    <w:basedOn w:val="a3"/>
    <w:link w:val="affe"/>
    <w:uiPriority w:val="99"/>
    <w:unhideWhenUsed/>
    <w:rsid w:val="005F49E1"/>
    <w:pPr>
      <w:spacing w:line="240" w:lineRule="auto"/>
      <w:ind w:firstLine="709"/>
    </w:pPr>
    <w:rPr>
      <w:rFonts w:eastAsia="Times New Roman"/>
      <w:bCs/>
      <w:sz w:val="20"/>
      <w:szCs w:val="20"/>
      <w:lang w:eastAsia="ru-RU"/>
    </w:rPr>
  </w:style>
  <w:style w:type="character" w:customStyle="1" w:styleId="affe">
    <w:name w:val="Текст концевой сноски Знак"/>
    <w:basedOn w:val="a4"/>
    <w:link w:val="affd"/>
    <w:uiPriority w:val="99"/>
    <w:rsid w:val="005F49E1"/>
    <w:rPr>
      <w:rFonts w:eastAsia="Times New Roman"/>
      <w:bCs/>
      <w:sz w:val="20"/>
      <w:szCs w:val="20"/>
      <w:lang w:eastAsia="ru-RU"/>
    </w:rPr>
  </w:style>
  <w:style w:type="character" w:styleId="afff">
    <w:name w:val="endnote reference"/>
    <w:basedOn w:val="a4"/>
    <w:uiPriority w:val="99"/>
    <w:semiHidden/>
    <w:unhideWhenUsed/>
    <w:rsid w:val="005F49E1"/>
    <w:rPr>
      <w:vertAlign w:val="superscript"/>
    </w:rPr>
  </w:style>
  <w:style w:type="paragraph" w:customStyle="1" w:styleId="19">
    <w:name w:val="Обычный1"/>
    <w:link w:val="Normal"/>
    <w:uiPriority w:val="99"/>
    <w:rsid w:val="005F49E1"/>
    <w:pPr>
      <w:snapToGrid w:val="0"/>
      <w:spacing w:line="240" w:lineRule="auto"/>
      <w:jc w:val="left"/>
    </w:pPr>
    <w:rPr>
      <w:rFonts w:eastAsia="Times New Roman"/>
      <w:sz w:val="22"/>
      <w:szCs w:val="20"/>
      <w:lang w:eastAsia="ru-RU"/>
    </w:rPr>
  </w:style>
  <w:style w:type="character" w:customStyle="1" w:styleId="Normal">
    <w:name w:val="Normal Знак"/>
    <w:link w:val="19"/>
    <w:rsid w:val="005F49E1"/>
    <w:rPr>
      <w:rFonts w:eastAsia="Times New Roman"/>
      <w:sz w:val="22"/>
      <w:szCs w:val="20"/>
      <w:lang w:eastAsia="ru-RU"/>
    </w:rPr>
  </w:style>
  <w:style w:type="character" w:customStyle="1" w:styleId="fontstyle01">
    <w:name w:val="fontstyle01"/>
    <w:basedOn w:val="a4"/>
    <w:rsid w:val="005F49E1"/>
    <w:rPr>
      <w:rFonts w:ascii="Times New Roman" w:hAnsi="Times New Roman" w:cs="Times New Roman" w:hint="default"/>
      <w:b w:val="0"/>
      <w:bCs w:val="0"/>
      <w:i w:val="0"/>
      <w:iCs w:val="0"/>
      <w:color w:val="000000"/>
      <w:sz w:val="24"/>
      <w:szCs w:val="24"/>
    </w:rPr>
  </w:style>
  <w:style w:type="paragraph" w:styleId="24">
    <w:name w:val="Body Text Indent 2"/>
    <w:basedOn w:val="a3"/>
    <w:link w:val="25"/>
    <w:semiHidden/>
    <w:unhideWhenUsed/>
    <w:rsid w:val="005F49E1"/>
    <w:pPr>
      <w:spacing w:after="120" w:line="480" w:lineRule="auto"/>
      <w:ind w:left="283" w:firstLine="709"/>
    </w:pPr>
    <w:rPr>
      <w:rFonts w:eastAsia="Times New Roman"/>
      <w:bCs/>
      <w:sz w:val="24"/>
      <w:szCs w:val="24"/>
      <w:lang w:eastAsia="ru-RU"/>
    </w:rPr>
  </w:style>
  <w:style w:type="character" w:customStyle="1" w:styleId="25">
    <w:name w:val="Основной текст с отступом 2 Знак"/>
    <w:basedOn w:val="a4"/>
    <w:link w:val="24"/>
    <w:semiHidden/>
    <w:rsid w:val="005F49E1"/>
    <w:rPr>
      <w:rFonts w:eastAsia="Times New Roman"/>
      <w:bCs/>
      <w:sz w:val="24"/>
      <w:szCs w:val="24"/>
      <w:lang w:eastAsia="ru-RU"/>
    </w:rPr>
  </w:style>
  <w:style w:type="paragraph" w:customStyle="1" w:styleId="ConsPlusNormal">
    <w:name w:val="ConsPlusNormal"/>
    <w:rsid w:val="005F49E1"/>
    <w:pPr>
      <w:widowControl w:val="0"/>
      <w:autoSpaceDE w:val="0"/>
      <w:autoSpaceDN w:val="0"/>
      <w:spacing w:line="240" w:lineRule="auto"/>
      <w:jc w:val="left"/>
    </w:pPr>
    <w:rPr>
      <w:rFonts w:eastAsia="Times New Roman"/>
      <w:szCs w:val="20"/>
      <w:lang w:eastAsia="ru-RU"/>
    </w:rPr>
  </w:style>
  <w:style w:type="paragraph" w:customStyle="1" w:styleId="Iauiue">
    <w:name w:val="Iau?iue"/>
    <w:link w:val="Iauiue0"/>
    <w:rsid w:val="005F49E1"/>
    <w:pPr>
      <w:spacing w:line="240" w:lineRule="auto"/>
      <w:jc w:val="left"/>
    </w:pPr>
    <w:rPr>
      <w:rFonts w:eastAsia="Times New Roman"/>
      <w:szCs w:val="20"/>
      <w:lang w:eastAsia="ru-RU"/>
    </w:rPr>
  </w:style>
  <w:style w:type="character" w:customStyle="1" w:styleId="Iauiue0">
    <w:name w:val="Iau?iue Знак"/>
    <w:link w:val="Iauiue"/>
    <w:rsid w:val="005F49E1"/>
    <w:rPr>
      <w:rFonts w:eastAsia="Times New Roman"/>
      <w:szCs w:val="20"/>
      <w:lang w:eastAsia="ru-RU"/>
    </w:rPr>
  </w:style>
  <w:style w:type="paragraph" w:styleId="26">
    <w:name w:val="Body Text 2"/>
    <w:basedOn w:val="a3"/>
    <w:link w:val="27"/>
    <w:uiPriority w:val="99"/>
    <w:unhideWhenUsed/>
    <w:rsid w:val="005F49E1"/>
    <w:pPr>
      <w:spacing w:after="120" w:line="480" w:lineRule="auto"/>
      <w:ind w:firstLine="709"/>
    </w:pPr>
    <w:rPr>
      <w:rFonts w:eastAsia="Times New Roman"/>
      <w:bCs/>
      <w:sz w:val="24"/>
      <w:szCs w:val="24"/>
      <w:lang w:eastAsia="ru-RU"/>
    </w:rPr>
  </w:style>
  <w:style w:type="character" w:customStyle="1" w:styleId="27">
    <w:name w:val="Основной текст 2 Знак"/>
    <w:basedOn w:val="a4"/>
    <w:link w:val="26"/>
    <w:uiPriority w:val="99"/>
    <w:rsid w:val="005F49E1"/>
    <w:rPr>
      <w:rFonts w:eastAsia="Times New Roman"/>
      <w:bCs/>
      <w:sz w:val="24"/>
      <w:szCs w:val="24"/>
      <w:lang w:eastAsia="ru-RU"/>
    </w:rPr>
  </w:style>
  <w:style w:type="paragraph" w:customStyle="1" w:styleId="afff0">
    <w:name w:val="Таблица_название"/>
    <w:basedOn w:val="a3"/>
    <w:qFormat/>
    <w:rsid w:val="005F49E1"/>
    <w:pPr>
      <w:keepNext/>
      <w:spacing w:before="60" w:after="60"/>
      <w:jc w:val="left"/>
    </w:pPr>
    <w:rPr>
      <w:rFonts w:eastAsia="Times New Roman"/>
      <w:sz w:val="24"/>
      <w:szCs w:val="24"/>
      <w:lang w:eastAsia="ru-RU"/>
    </w:rPr>
  </w:style>
  <w:style w:type="paragraph" w:customStyle="1" w:styleId="afff1">
    <w:name w:val="Основной_текст"/>
    <w:basedOn w:val="a3"/>
    <w:link w:val="afff2"/>
    <w:qFormat/>
    <w:rsid w:val="005F49E1"/>
    <w:pPr>
      <w:spacing w:line="240" w:lineRule="auto"/>
      <w:ind w:firstLine="709"/>
    </w:pPr>
    <w:rPr>
      <w:sz w:val="28"/>
      <w:szCs w:val="28"/>
      <w:lang w:eastAsia="ru-RU"/>
    </w:rPr>
  </w:style>
  <w:style w:type="character" w:customStyle="1" w:styleId="afff2">
    <w:name w:val="Основной_текст Знак"/>
    <w:basedOn w:val="a4"/>
    <w:link w:val="afff1"/>
    <w:rsid w:val="005F49E1"/>
    <w:rPr>
      <w:sz w:val="28"/>
      <w:szCs w:val="28"/>
      <w:lang w:eastAsia="ru-RU"/>
    </w:rPr>
  </w:style>
  <w:style w:type="paragraph" w:customStyle="1" w:styleId="BasicParagraph">
    <w:name w:val="[Basic Paragraph]"/>
    <w:basedOn w:val="a3"/>
    <w:uiPriority w:val="99"/>
    <w:rsid w:val="005F49E1"/>
    <w:pPr>
      <w:widowControl w:val="0"/>
      <w:autoSpaceDE w:val="0"/>
      <w:autoSpaceDN w:val="0"/>
      <w:adjustRightInd w:val="0"/>
      <w:spacing w:line="288" w:lineRule="auto"/>
      <w:jc w:val="left"/>
      <w:textAlignment w:val="center"/>
    </w:pPr>
    <w:rPr>
      <w:rFonts w:ascii="MinionPro-Regular" w:eastAsia="Arial" w:hAnsi="MinionPro-Regular" w:cs="MinionPro-Regular"/>
      <w:color w:val="000000"/>
      <w:sz w:val="24"/>
      <w:szCs w:val="24"/>
      <w:lang w:val="en-GB" w:eastAsia="en-GB" w:bidi="en-GB"/>
    </w:rPr>
  </w:style>
  <w:style w:type="paragraph" w:customStyle="1" w:styleId="m-7463188910448167590m2475212589928492004m9172569575949201748gmail-msolistparagraph">
    <w:name w:val="m_-7463188910448167590m_2475212589928492004m_9172569575949201748gmail-msolistparagraph"/>
    <w:basedOn w:val="a3"/>
    <w:rsid w:val="005F49E1"/>
    <w:pPr>
      <w:spacing w:before="100" w:beforeAutospacing="1" w:after="100" w:afterAutospacing="1" w:line="240" w:lineRule="auto"/>
      <w:jc w:val="left"/>
    </w:pPr>
    <w:rPr>
      <w:rFonts w:eastAsia="Times New Roman"/>
      <w:sz w:val="24"/>
      <w:szCs w:val="24"/>
      <w:lang w:eastAsia="ru-RU"/>
    </w:rPr>
  </w:style>
  <w:style w:type="paragraph" w:customStyle="1" w:styleId="afff3">
    <w:name w:val="Таблица_строки"/>
    <w:basedOn w:val="a3"/>
    <w:qFormat/>
    <w:rsid w:val="005F49E1"/>
    <w:pPr>
      <w:spacing w:line="240" w:lineRule="auto"/>
      <w:jc w:val="center"/>
    </w:pPr>
    <w:rPr>
      <w:rFonts w:eastAsia="Times New Roman"/>
      <w:color w:val="000000"/>
      <w:sz w:val="24"/>
      <w:szCs w:val="24"/>
      <w:lang w:eastAsia="ru-RU"/>
    </w:rPr>
  </w:style>
  <w:style w:type="paragraph" w:customStyle="1" w:styleId="afff4">
    <w:name w:val="Таблица_шапка"/>
    <w:basedOn w:val="afff3"/>
    <w:qFormat/>
    <w:rsid w:val="005F49E1"/>
    <w:pPr>
      <w:keepNext/>
    </w:pPr>
    <w:rPr>
      <w:b/>
    </w:rPr>
  </w:style>
  <w:style w:type="table" w:customStyle="1" w:styleId="28">
    <w:name w:val="Сетка таблицы2"/>
    <w:basedOn w:val="a5"/>
    <w:next w:val="af1"/>
    <w:uiPriority w:val="39"/>
    <w:rsid w:val="005F49E1"/>
    <w:pPr>
      <w:spacing w:line="240" w:lineRule="auto"/>
      <w:jc w:val="left"/>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Название таблицы"/>
    <w:basedOn w:val="afd"/>
    <w:link w:val="afff6"/>
    <w:qFormat/>
    <w:rsid w:val="005F49E1"/>
    <w:pPr>
      <w:keepNext/>
      <w:spacing w:before="120" w:after="0"/>
      <w:jc w:val="both"/>
    </w:pPr>
    <w:rPr>
      <w:lang w:eastAsia="ru-RU"/>
    </w:rPr>
  </w:style>
  <w:style w:type="paragraph" w:customStyle="1" w:styleId="afff7">
    <w:name w:val="Таблица"/>
    <w:basedOn w:val="afe"/>
    <w:qFormat/>
    <w:rsid w:val="005F49E1"/>
    <w:pPr>
      <w:keepNext w:val="0"/>
      <w:spacing w:after="60" w:line="240" w:lineRule="auto"/>
      <w:jc w:val="left"/>
    </w:pPr>
  </w:style>
  <w:style w:type="paragraph" w:customStyle="1" w:styleId="afff8">
    <w:name w:val="Таблица без разрыва"/>
    <w:basedOn w:val="afff7"/>
    <w:next w:val="a3"/>
    <w:qFormat/>
    <w:rsid w:val="005F49E1"/>
    <w:pPr>
      <w:keepNext/>
    </w:pPr>
    <w:rPr>
      <w:bCs/>
    </w:rPr>
  </w:style>
  <w:style w:type="paragraph" w:customStyle="1" w:styleId="1a">
    <w:name w:val="1"/>
    <w:basedOn w:val="a3"/>
    <w:next w:val="aff7"/>
    <w:qFormat/>
    <w:rsid w:val="005F49E1"/>
    <w:pPr>
      <w:spacing w:line="240" w:lineRule="auto"/>
      <w:jc w:val="center"/>
    </w:pPr>
    <w:rPr>
      <w:rFonts w:eastAsia="Times New Roman"/>
      <w:b/>
      <w:sz w:val="40"/>
      <w:szCs w:val="20"/>
      <w:lang w:eastAsia="ru-RU"/>
    </w:rPr>
  </w:style>
  <w:style w:type="paragraph" w:customStyle="1" w:styleId="consplustitle">
    <w:name w:val="consplustitle"/>
    <w:basedOn w:val="a3"/>
    <w:rsid w:val="005F49E1"/>
    <w:pPr>
      <w:spacing w:before="100" w:beforeAutospacing="1" w:after="100" w:afterAutospacing="1" w:line="240" w:lineRule="auto"/>
      <w:jc w:val="left"/>
    </w:pPr>
    <w:rPr>
      <w:rFonts w:eastAsia="Times New Roman"/>
      <w:sz w:val="24"/>
      <w:szCs w:val="24"/>
      <w:lang w:eastAsia="ru-RU"/>
    </w:rPr>
  </w:style>
  <w:style w:type="paragraph" w:customStyle="1" w:styleId="msonormal0">
    <w:name w:val="msonormal"/>
    <w:basedOn w:val="a3"/>
    <w:rsid w:val="005F49E1"/>
    <w:pPr>
      <w:spacing w:before="100" w:beforeAutospacing="1" w:after="100" w:afterAutospacing="1" w:line="240" w:lineRule="auto"/>
      <w:jc w:val="left"/>
    </w:pPr>
    <w:rPr>
      <w:rFonts w:eastAsia="Times New Roman"/>
      <w:sz w:val="24"/>
      <w:szCs w:val="24"/>
      <w:lang w:eastAsia="ru-RU"/>
    </w:rPr>
  </w:style>
  <w:style w:type="paragraph" w:customStyle="1" w:styleId="xl63">
    <w:name w:val="xl63"/>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64">
    <w:name w:val="xl64"/>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65">
    <w:name w:val="xl65"/>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66">
    <w:name w:val="xl66"/>
    <w:basedOn w:val="a3"/>
    <w:rsid w:val="005F49E1"/>
    <w:pPr>
      <w:spacing w:before="100" w:beforeAutospacing="1" w:after="100" w:afterAutospacing="1" w:line="240" w:lineRule="auto"/>
      <w:jc w:val="center"/>
    </w:pPr>
    <w:rPr>
      <w:rFonts w:eastAsia="Times New Roman"/>
      <w:sz w:val="24"/>
      <w:szCs w:val="24"/>
      <w:lang w:eastAsia="ru-RU"/>
    </w:rPr>
  </w:style>
  <w:style w:type="paragraph" w:customStyle="1" w:styleId="xl67">
    <w:name w:val="xl67"/>
    <w:basedOn w:val="a3"/>
    <w:rsid w:val="005F49E1"/>
    <w:pPr>
      <w:spacing w:before="100" w:beforeAutospacing="1" w:after="100" w:afterAutospacing="1" w:line="240" w:lineRule="auto"/>
      <w:jc w:val="center"/>
    </w:pPr>
    <w:rPr>
      <w:rFonts w:eastAsia="Times New Roman"/>
      <w:sz w:val="24"/>
      <w:szCs w:val="24"/>
      <w:lang w:eastAsia="ru-RU"/>
    </w:rPr>
  </w:style>
  <w:style w:type="paragraph" w:customStyle="1" w:styleId="xl68">
    <w:name w:val="xl68"/>
    <w:basedOn w:val="a3"/>
    <w:rsid w:val="005F49E1"/>
    <w:pPr>
      <w:spacing w:before="100" w:beforeAutospacing="1" w:after="100" w:afterAutospacing="1" w:line="240" w:lineRule="auto"/>
      <w:jc w:val="left"/>
    </w:pPr>
    <w:rPr>
      <w:rFonts w:eastAsia="Times New Roman"/>
      <w:sz w:val="24"/>
      <w:szCs w:val="24"/>
      <w:lang w:eastAsia="ru-RU"/>
    </w:rPr>
  </w:style>
  <w:style w:type="paragraph" w:customStyle="1" w:styleId="xl69">
    <w:name w:val="xl69"/>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70">
    <w:name w:val="xl70"/>
    <w:basedOn w:val="a3"/>
    <w:rsid w:val="005F49E1"/>
    <w:pPr>
      <w:spacing w:before="100" w:beforeAutospacing="1" w:after="100" w:afterAutospacing="1" w:line="240" w:lineRule="auto"/>
      <w:jc w:val="left"/>
    </w:pPr>
    <w:rPr>
      <w:rFonts w:eastAsia="Times New Roman"/>
      <w:sz w:val="18"/>
      <w:szCs w:val="18"/>
      <w:lang w:eastAsia="ru-RU"/>
    </w:rPr>
  </w:style>
  <w:style w:type="paragraph" w:customStyle="1" w:styleId="xl71">
    <w:name w:val="xl71"/>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72">
    <w:name w:val="xl72"/>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18"/>
      <w:szCs w:val="18"/>
      <w:lang w:eastAsia="ru-RU"/>
    </w:rPr>
  </w:style>
  <w:style w:type="paragraph" w:customStyle="1" w:styleId="xl73">
    <w:name w:val="xl73"/>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18"/>
      <w:szCs w:val="18"/>
      <w:lang w:eastAsia="ru-RU"/>
    </w:rPr>
  </w:style>
  <w:style w:type="paragraph" w:customStyle="1" w:styleId="xl74">
    <w:name w:val="xl74"/>
    <w:basedOn w:val="a3"/>
    <w:rsid w:val="005F49E1"/>
    <w:pPr>
      <w:spacing w:before="100" w:beforeAutospacing="1" w:after="100" w:afterAutospacing="1" w:line="240" w:lineRule="auto"/>
      <w:jc w:val="left"/>
    </w:pPr>
    <w:rPr>
      <w:rFonts w:eastAsia="Times New Roman"/>
      <w:sz w:val="18"/>
      <w:szCs w:val="18"/>
      <w:lang w:eastAsia="ru-RU"/>
    </w:rPr>
  </w:style>
  <w:style w:type="paragraph" w:customStyle="1" w:styleId="1b">
    <w:name w:val="Уровень 1"/>
    <w:basedOn w:val="a3"/>
    <w:link w:val="1c"/>
    <w:qFormat/>
    <w:rsid w:val="005F49E1"/>
    <w:pPr>
      <w:spacing w:line="240" w:lineRule="auto"/>
      <w:ind w:firstLine="709"/>
      <w:outlineLvl w:val="0"/>
    </w:pPr>
    <w:rPr>
      <w:b/>
      <w:caps/>
      <w:sz w:val="28"/>
      <w:szCs w:val="28"/>
      <w:lang w:eastAsia="ru-RU"/>
    </w:rPr>
  </w:style>
  <w:style w:type="character" w:customStyle="1" w:styleId="1c">
    <w:name w:val="Уровень 1 Знак"/>
    <w:basedOn w:val="a4"/>
    <w:link w:val="1b"/>
    <w:rsid w:val="005F49E1"/>
    <w:rPr>
      <w:b/>
      <w:caps/>
      <w:sz w:val="28"/>
      <w:szCs w:val="28"/>
      <w:lang w:eastAsia="ru-RU"/>
    </w:rPr>
  </w:style>
  <w:style w:type="paragraph" w:customStyle="1" w:styleId="33">
    <w:name w:val="Уровень 3"/>
    <w:basedOn w:val="a3"/>
    <w:link w:val="34"/>
    <w:qFormat/>
    <w:rsid w:val="005F49E1"/>
    <w:pPr>
      <w:keepNext/>
      <w:keepLines/>
      <w:spacing w:line="276" w:lineRule="auto"/>
      <w:jc w:val="left"/>
      <w:outlineLvl w:val="1"/>
    </w:pPr>
    <w:rPr>
      <w:rFonts w:eastAsiaTheme="majorEastAsia"/>
      <w:bCs/>
      <w:color w:val="5B9BD5" w:themeColor="accent1"/>
      <w:sz w:val="24"/>
      <w:szCs w:val="24"/>
    </w:rPr>
  </w:style>
  <w:style w:type="character" w:customStyle="1" w:styleId="34">
    <w:name w:val="Уровень 3 Знак"/>
    <w:basedOn w:val="a4"/>
    <w:link w:val="33"/>
    <w:rsid w:val="005F49E1"/>
    <w:rPr>
      <w:rFonts w:eastAsiaTheme="majorEastAsia"/>
      <w:bCs/>
      <w:color w:val="5B9BD5" w:themeColor="accent1"/>
      <w:sz w:val="24"/>
      <w:szCs w:val="24"/>
    </w:rPr>
  </w:style>
  <w:style w:type="character" w:customStyle="1" w:styleId="afff9">
    <w:name w:val="Текст таблицы Знак"/>
    <w:basedOn w:val="a4"/>
    <w:link w:val="afffa"/>
    <w:locked/>
    <w:rsid w:val="005F49E1"/>
    <w:rPr>
      <w:sz w:val="24"/>
      <w:szCs w:val="28"/>
      <w:lang w:eastAsia="ru-RU"/>
    </w:rPr>
  </w:style>
  <w:style w:type="paragraph" w:customStyle="1" w:styleId="afffa">
    <w:name w:val="Текст таблицы"/>
    <w:basedOn w:val="a3"/>
    <w:link w:val="afff9"/>
    <w:qFormat/>
    <w:rsid w:val="005F49E1"/>
    <w:pPr>
      <w:spacing w:line="240" w:lineRule="auto"/>
    </w:pPr>
    <w:rPr>
      <w:sz w:val="24"/>
      <w:szCs w:val="28"/>
      <w:lang w:eastAsia="ru-RU"/>
    </w:rPr>
  </w:style>
  <w:style w:type="character" w:customStyle="1" w:styleId="1d">
    <w:name w:val="Маркер1 Знак"/>
    <w:basedOn w:val="a4"/>
    <w:link w:val="10"/>
    <w:locked/>
    <w:rsid w:val="005F49E1"/>
    <w:rPr>
      <w:sz w:val="28"/>
      <w:szCs w:val="28"/>
    </w:rPr>
  </w:style>
  <w:style w:type="paragraph" w:customStyle="1" w:styleId="10">
    <w:name w:val="Маркер1"/>
    <w:basedOn w:val="a3"/>
    <w:link w:val="1d"/>
    <w:qFormat/>
    <w:rsid w:val="005F49E1"/>
    <w:pPr>
      <w:numPr>
        <w:numId w:val="47"/>
      </w:numPr>
      <w:spacing w:line="240" w:lineRule="auto"/>
      <w:ind w:left="1134" w:hanging="425"/>
    </w:pPr>
    <w:rPr>
      <w:sz w:val="28"/>
      <w:szCs w:val="28"/>
    </w:rPr>
  </w:style>
  <w:style w:type="paragraph" w:customStyle="1" w:styleId="29">
    <w:name w:val="Уровень 2"/>
    <w:basedOn w:val="20"/>
    <w:link w:val="2a"/>
    <w:qFormat/>
    <w:rsid w:val="005F49E1"/>
    <w:pPr>
      <w:spacing w:before="0" w:line="276" w:lineRule="auto"/>
      <w:jc w:val="left"/>
    </w:pPr>
    <w:rPr>
      <w:b/>
      <w:bCs/>
      <w:color w:val="5B9BD5" w:themeColor="accent1"/>
      <w:sz w:val="24"/>
      <w:szCs w:val="24"/>
    </w:rPr>
  </w:style>
  <w:style w:type="character" w:customStyle="1" w:styleId="2a">
    <w:name w:val="Уровень 2 Знак"/>
    <w:basedOn w:val="22"/>
    <w:link w:val="29"/>
    <w:rsid w:val="005F49E1"/>
    <w:rPr>
      <w:rFonts w:asciiTheme="majorHAnsi" w:eastAsiaTheme="majorEastAsia" w:hAnsiTheme="majorHAnsi" w:cstheme="majorBidi"/>
      <w:b/>
      <w:bCs/>
      <w:color w:val="5B9BD5" w:themeColor="accent1"/>
      <w:sz w:val="24"/>
      <w:szCs w:val="24"/>
    </w:rPr>
  </w:style>
  <w:style w:type="paragraph" w:styleId="51">
    <w:name w:val="toc 5"/>
    <w:basedOn w:val="a3"/>
    <w:next w:val="a3"/>
    <w:autoRedefine/>
    <w:uiPriority w:val="39"/>
    <w:unhideWhenUsed/>
    <w:rsid w:val="005F49E1"/>
    <w:pPr>
      <w:spacing w:line="276" w:lineRule="auto"/>
      <w:ind w:left="880"/>
      <w:jc w:val="left"/>
    </w:pPr>
    <w:rPr>
      <w:rFonts w:asciiTheme="minorHAnsi" w:hAnsiTheme="minorHAnsi" w:cstheme="minorBidi"/>
      <w:sz w:val="18"/>
      <w:szCs w:val="18"/>
    </w:rPr>
  </w:style>
  <w:style w:type="paragraph" w:styleId="61">
    <w:name w:val="toc 6"/>
    <w:basedOn w:val="a3"/>
    <w:next w:val="a3"/>
    <w:autoRedefine/>
    <w:uiPriority w:val="39"/>
    <w:unhideWhenUsed/>
    <w:rsid w:val="005F49E1"/>
    <w:pPr>
      <w:spacing w:line="276" w:lineRule="auto"/>
      <w:ind w:left="1100"/>
      <w:jc w:val="left"/>
    </w:pPr>
    <w:rPr>
      <w:rFonts w:asciiTheme="minorHAnsi" w:hAnsiTheme="minorHAnsi" w:cstheme="minorBidi"/>
      <w:sz w:val="18"/>
      <w:szCs w:val="18"/>
    </w:rPr>
  </w:style>
  <w:style w:type="paragraph" w:styleId="71">
    <w:name w:val="toc 7"/>
    <w:basedOn w:val="a3"/>
    <w:next w:val="a3"/>
    <w:autoRedefine/>
    <w:uiPriority w:val="39"/>
    <w:unhideWhenUsed/>
    <w:rsid w:val="005F49E1"/>
    <w:pPr>
      <w:spacing w:line="276" w:lineRule="auto"/>
      <w:ind w:left="1320"/>
      <w:jc w:val="left"/>
    </w:pPr>
    <w:rPr>
      <w:rFonts w:asciiTheme="minorHAnsi" w:hAnsiTheme="minorHAnsi" w:cstheme="minorBidi"/>
      <w:sz w:val="18"/>
      <w:szCs w:val="18"/>
    </w:rPr>
  </w:style>
  <w:style w:type="paragraph" w:styleId="81">
    <w:name w:val="toc 8"/>
    <w:basedOn w:val="a3"/>
    <w:next w:val="a3"/>
    <w:autoRedefine/>
    <w:uiPriority w:val="39"/>
    <w:unhideWhenUsed/>
    <w:rsid w:val="005F49E1"/>
    <w:pPr>
      <w:spacing w:line="276" w:lineRule="auto"/>
      <w:ind w:left="1540"/>
      <w:jc w:val="left"/>
    </w:pPr>
    <w:rPr>
      <w:rFonts w:asciiTheme="minorHAnsi" w:hAnsiTheme="minorHAnsi" w:cstheme="minorBidi"/>
      <w:sz w:val="18"/>
      <w:szCs w:val="18"/>
    </w:rPr>
  </w:style>
  <w:style w:type="paragraph" w:styleId="91">
    <w:name w:val="toc 9"/>
    <w:basedOn w:val="a3"/>
    <w:next w:val="a3"/>
    <w:autoRedefine/>
    <w:uiPriority w:val="39"/>
    <w:unhideWhenUsed/>
    <w:rsid w:val="005F49E1"/>
    <w:pPr>
      <w:spacing w:line="276" w:lineRule="auto"/>
      <w:ind w:left="1760"/>
      <w:jc w:val="left"/>
    </w:pPr>
    <w:rPr>
      <w:rFonts w:asciiTheme="minorHAnsi" w:hAnsiTheme="minorHAnsi" w:cstheme="minorBidi"/>
      <w:sz w:val="18"/>
      <w:szCs w:val="18"/>
    </w:rPr>
  </w:style>
  <w:style w:type="paragraph" w:customStyle="1" w:styleId="afffb">
    <w:name w:val="первый уровень"/>
    <w:qFormat/>
    <w:rsid w:val="005F49E1"/>
    <w:pPr>
      <w:spacing w:line="240" w:lineRule="auto"/>
      <w:ind w:left="709" w:hanging="709"/>
    </w:pPr>
    <w:rPr>
      <w:b/>
      <w:caps/>
      <w:sz w:val="28"/>
      <w:szCs w:val="28"/>
      <w:lang w:eastAsia="ru-RU"/>
    </w:rPr>
  </w:style>
  <w:style w:type="paragraph" w:customStyle="1" w:styleId="afffc">
    <w:name w:val="Второй уровень"/>
    <w:basedOn w:val="afffb"/>
    <w:qFormat/>
    <w:rsid w:val="005F49E1"/>
    <w:rPr>
      <w:caps w:val="0"/>
    </w:rPr>
  </w:style>
  <w:style w:type="paragraph" w:customStyle="1" w:styleId="afffd">
    <w:name w:val="Третий уровень"/>
    <w:basedOn w:val="afffc"/>
    <w:link w:val="afffe"/>
    <w:qFormat/>
    <w:rsid w:val="005F49E1"/>
  </w:style>
  <w:style w:type="character" w:customStyle="1" w:styleId="afffe">
    <w:name w:val="Третий уровень Знак"/>
    <w:basedOn w:val="a4"/>
    <w:link w:val="afffd"/>
    <w:rsid w:val="005F49E1"/>
    <w:rPr>
      <w:b/>
      <w:sz w:val="28"/>
      <w:szCs w:val="28"/>
      <w:lang w:eastAsia="ru-RU"/>
    </w:rPr>
  </w:style>
  <w:style w:type="paragraph" w:customStyle="1" w:styleId="affff">
    <w:name w:val="Отчет"/>
    <w:basedOn w:val="a3"/>
    <w:link w:val="affff0"/>
    <w:autoRedefine/>
    <w:rsid w:val="005F49E1"/>
    <w:pPr>
      <w:spacing w:line="240" w:lineRule="auto"/>
      <w:ind w:right="-185"/>
    </w:pPr>
    <w:rPr>
      <w:rFonts w:eastAsia="Calibri"/>
      <w:sz w:val="24"/>
      <w:szCs w:val="24"/>
      <w:lang w:eastAsia="ru-RU"/>
    </w:rPr>
  </w:style>
  <w:style w:type="character" w:customStyle="1" w:styleId="affff0">
    <w:name w:val="Отчет Знак"/>
    <w:link w:val="affff"/>
    <w:locked/>
    <w:rsid w:val="005F49E1"/>
    <w:rPr>
      <w:rFonts w:eastAsia="Calibri"/>
      <w:sz w:val="24"/>
      <w:szCs w:val="24"/>
      <w:lang w:eastAsia="ru-RU"/>
    </w:rPr>
  </w:style>
  <w:style w:type="paragraph" w:customStyle="1" w:styleId="1e">
    <w:name w:val="Отчет заголовок 1"/>
    <w:basedOn w:val="affff"/>
    <w:link w:val="1f"/>
    <w:rsid w:val="005F49E1"/>
    <w:rPr>
      <w:b/>
      <w:sz w:val="32"/>
    </w:rPr>
  </w:style>
  <w:style w:type="character" w:customStyle="1" w:styleId="1f">
    <w:name w:val="Отчет заголовок 1 Знак"/>
    <w:link w:val="1e"/>
    <w:locked/>
    <w:rsid w:val="005F49E1"/>
    <w:rPr>
      <w:rFonts w:eastAsia="Calibri"/>
      <w:b/>
      <w:sz w:val="32"/>
      <w:szCs w:val="24"/>
      <w:lang w:eastAsia="ru-RU"/>
    </w:rPr>
  </w:style>
  <w:style w:type="paragraph" w:customStyle="1" w:styleId="42">
    <w:name w:val="Отчет заголовок 4"/>
    <w:basedOn w:val="a3"/>
    <w:link w:val="43"/>
    <w:rsid w:val="005F49E1"/>
    <w:pPr>
      <w:spacing w:line="240" w:lineRule="auto"/>
      <w:jc w:val="left"/>
    </w:pPr>
    <w:rPr>
      <w:rFonts w:eastAsia="Times New Roman"/>
      <w:b/>
      <w:sz w:val="24"/>
      <w:szCs w:val="24"/>
      <w:lang w:eastAsia="ru-RU"/>
    </w:rPr>
  </w:style>
  <w:style w:type="character" w:customStyle="1" w:styleId="43">
    <w:name w:val="Отчет заголовок 4 Знак"/>
    <w:link w:val="42"/>
    <w:rsid w:val="005F49E1"/>
    <w:rPr>
      <w:rFonts w:eastAsia="Times New Roman"/>
      <w:b/>
      <w:sz w:val="24"/>
      <w:szCs w:val="24"/>
      <w:lang w:eastAsia="ru-RU"/>
    </w:rPr>
  </w:style>
  <w:style w:type="paragraph" w:styleId="affff1">
    <w:name w:val="Body Text"/>
    <w:basedOn w:val="a3"/>
    <w:link w:val="affff2"/>
    <w:unhideWhenUsed/>
    <w:rsid w:val="005F49E1"/>
    <w:pPr>
      <w:spacing w:after="120"/>
      <w:ind w:firstLine="709"/>
    </w:pPr>
    <w:rPr>
      <w:rFonts w:eastAsia="Times New Roman"/>
      <w:bCs/>
      <w:sz w:val="24"/>
      <w:szCs w:val="24"/>
      <w:lang w:eastAsia="ru-RU"/>
    </w:rPr>
  </w:style>
  <w:style w:type="character" w:customStyle="1" w:styleId="affff2">
    <w:name w:val="Основной текст Знак"/>
    <w:basedOn w:val="a4"/>
    <w:link w:val="affff1"/>
    <w:rsid w:val="005F49E1"/>
    <w:rPr>
      <w:rFonts w:eastAsia="Times New Roman"/>
      <w:bCs/>
      <w:sz w:val="24"/>
      <w:szCs w:val="24"/>
      <w:lang w:eastAsia="ru-RU"/>
    </w:rPr>
  </w:style>
  <w:style w:type="paragraph" w:customStyle="1" w:styleId="TableParagraph">
    <w:name w:val="Table Paragraph"/>
    <w:basedOn w:val="a3"/>
    <w:uiPriority w:val="1"/>
    <w:qFormat/>
    <w:rsid w:val="005F49E1"/>
    <w:pPr>
      <w:widowControl w:val="0"/>
      <w:autoSpaceDE w:val="0"/>
      <w:autoSpaceDN w:val="0"/>
      <w:adjustRightInd w:val="0"/>
      <w:spacing w:line="240" w:lineRule="auto"/>
      <w:ind w:left="90"/>
    </w:pPr>
    <w:rPr>
      <w:rFonts w:eastAsiaTheme="minorEastAsia"/>
      <w:sz w:val="24"/>
      <w:szCs w:val="24"/>
      <w:lang w:eastAsia="ru-RU"/>
    </w:rPr>
  </w:style>
  <w:style w:type="paragraph" w:customStyle="1" w:styleId="1f0">
    <w:name w:val="Список_маркерный_1_уровень"/>
    <w:link w:val="1f1"/>
    <w:uiPriority w:val="99"/>
    <w:qFormat/>
    <w:rsid w:val="005F49E1"/>
    <w:pPr>
      <w:spacing w:before="60" w:after="100" w:line="240" w:lineRule="auto"/>
    </w:pPr>
    <w:rPr>
      <w:rFonts w:eastAsia="Times New Roman"/>
      <w:sz w:val="24"/>
      <w:szCs w:val="22"/>
      <w:lang w:eastAsia="ru-RU"/>
    </w:rPr>
  </w:style>
  <w:style w:type="character" w:customStyle="1" w:styleId="1f1">
    <w:name w:val="Список_маркерный_1_уровень Знак"/>
    <w:link w:val="1f0"/>
    <w:uiPriority w:val="99"/>
    <w:locked/>
    <w:rsid w:val="005F49E1"/>
    <w:rPr>
      <w:rFonts w:eastAsia="Times New Roman"/>
      <w:sz w:val="24"/>
      <w:szCs w:val="22"/>
      <w:lang w:eastAsia="ru-RU"/>
    </w:rPr>
  </w:style>
  <w:style w:type="paragraph" w:customStyle="1" w:styleId="affff3">
    <w:name w:val="Знак Знак Знак Знак Знак Знак Знак Знак Знак Знак"/>
    <w:basedOn w:val="a3"/>
    <w:rsid w:val="005F49E1"/>
    <w:pPr>
      <w:spacing w:line="240" w:lineRule="auto"/>
      <w:jc w:val="left"/>
    </w:pPr>
    <w:rPr>
      <w:rFonts w:ascii="Verdana" w:eastAsia="Times New Roman" w:hAnsi="Verdana" w:cs="Verdana"/>
      <w:sz w:val="20"/>
      <w:szCs w:val="20"/>
      <w:lang w:val="en-US"/>
    </w:rPr>
  </w:style>
  <w:style w:type="paragraph" w:customStyle="1" w:styleId="affff4">
    <w:name w:val="Абзац"/>
    <w:link w:val="affff5"/>
    <w:qFormat/>
    <w:rsid w:val="005F49E1"/>
    <w:pPr>
      <w:spacing w:before="120" w:after="60" w:line="240" w:lineRule="auto"/>
      <w:ind w:firstLine="567"/>
    </w:pPr>
    <w:rPr>
      <w:rFonts w:eastAsia="Calibri"/>
      <w:sz w:val="24"/>
      <w:szCs w:val="22"/>
      <w:lang w:eastAsia="ru-RU"/>
    </w:rPr>
  </w:style>
  <w:style w:type="character" w:customStyle="1" w:styleId="affff5">
    <w:name w:val="Абзац Знак"/>
    <w:link w:val="affff4"/>
    <w:locked/>
    <w:rsid w:val="005F49E1"/>
    <w:rPr>
      <w:rFonts w:eastAsia="Calibri"/>
      <w:sz w:val="24"/>
      <w:szCs w:val="22"/>
      <w:lang w:eastAsia="ru-RU"/>
    </w:rPr>
  </w:style>
  <w:style w:type="paragraph" w:customStyle="1" w:styleId="a2">
    <w:name w:val="Приложение"/>
    <w:basedOn w:val="a3"/>
    <w:next w:val="a3"/>
    <w:uiPriority w:val="99"/>
    <w:locked/>
    <w:rsid w:val="005F49E1"/>
    <w:pPr>
      <w:keepNext/>
      <w:pageBreakBefore/>
      <w:numPr>
        <w:numId w:val="48"/>
      </w:numPr>
      <w:spacing w:before="120" w:after="120" w:line="240" w:lineRule="auto"/>
      <w:ind w:firstLine="567"/>
      <w:jc w:val="center"/>
    </w:pPr>
    <w:rPr>
      <w:rFonts w:eastAsia="Times New Roman"/>
      <w:b/>
      <w:bCs/>
      <w:kern w:val="28"/>
      <w:sz w:val="28"/>
      <w:szCs w:val="28"/>
      <w:lang w:eastAsia="ru-RU"/>
    </w:rPr>
  </w:style>
  <w:style w:type="paragraph" w:customStyle="1" w:styleId="1f2">
    <w:name w:val="Заголовок_подзаголовок_1"/>
    <w:next w:val="affff4"/>
    <w:link w:val="1f3"/>
    <w:qFormat/>
    <w:rsid w:val="005F49E1"/>
    <w:pPr>
      <w:keepNext/>
      <w:spacing w:before="120" w:after="60" w:line="240" w:lineRule="auto"/>
      <w:ind w:left="567"/>
    </w:pPr>
    <w:rPr>
      <w:rFonts w:eastAsia="Times New Roman"/>
      <w:b/>
      <w:bCs/>
      <w:sz w:val="24"/>
      <w:szCs w:val="24"/>
      <w:u w:val="single"/>
      <w:lang w:eastAsia="ru-RU"/>
    </w:rPr>
  </w:style>
  <w:style w:type="character" w:customStyle="1" w:styleId="1f3">
    <w:name w:val="Заголовок_подзаголовок_1 Знак"/>
    <w:basedOn w:val="a4"/>
    <w:link w:val="1f2"/>
    <w:locked/>
    <w:rsid w:val="005F49E1"/>
    <w:rPr>
      <w:rFonts w:eastAsia="Times New Roman"/>
      <w:b/>
      <w:bCs/>
      <w:sz w:val="24"/>
      <w:szCs w:val="24"/>
      <w:u w:val="single"/>
      <w:lang w:eastAsia="ru-RU"/>
    </w:rPr>
  </w:style>
  <w:style w:type="paragraph" w:customStyle="1" w:styleId="2b">
    <w:name w:val="Список_маркерный_2_уровень"/>
    <w:basedOn w:val="1f0"/>
    <w:link w:val="2c"/>
    <w:uiPriority w:val="99"/>
    <w:rsid w:val="005F49E1"/>
    <w:pPr>
      <w:ind w:left="964" w:hanging="360"/>
    </w:pPr>
    <w:rPr>
      <w:szCs w:val="24"/>
    </w:rPr>
  </w:style>
  <w:style w:type="character" w:customStyle="1" w:styleId="affff6">
    <w:name w:val="Текст_Красный"/>
    <w:basedOn w:val="a4"/>
    <w:uiPriority w:val="1"/>
    <w:qFormat/>
    <w:rsid w:val="005F49E1"/>
    <w:rPr>
      <w:color w:val="FF0000"/>
    </w:rPr>
  </w:style>
  <w:style w:type="paragraph" w:customStyle="1" w:styleId="affff7">
    <w:name w:val="ГатчинаАбзац"/>
    <w:link w:val="affff8"/>
    <w:qFormat/>
    <w:rsid w:val="005F49E1"/>
    <w:pPr>
      <w:spacing w:line="240" w:lineRule="auto"/>
      <w:ind w:firstLine="567"/>
    </w:pPr>
    <w:rPr>
      <w:rFonts w:eastAsia="Times New Roman"/>
      <w:color w:val="F4B083" w:themeColor="accent2" w:themeTint="99"/>
      <w:sz w:val="24"/>
      <w:szCs w:val="24"/>
      <w:lang w:eastAsia="ru-RU"/>
    </w:rPr>
  </w:style>
  <w:style w:type="character" w:customStyle="1" w:styleId="affff8">
    <w:name w:val="ГатчинаАбзац Знак"/>
    <w:basedOn w:val="a4"/>
    <w:link w:val="affff7"/>
    <w:locked/>
    <w:rsid w:val="005F49E1"/>
    <w:rPr>
      <w:rFonts w:eastAsia="Times New Roman"/>
      <w:color w:val="F4B083" w:themeColor="accent2" w:themeTint="99"/>
      <w:sz w:val="24"/>
      <w:szCs w:val="24"/>
      <w:lang w:eastAsia="ru-RU"/>
    </w:rPr>
  </w:style>
  <w:style w:type="paragraph" w:customStyle="1" w:styleId="110">
    <w:name w:val="Табличный_таблица_11"/>
    <w:link w:val="111"/>
    <w:qFormat/>
    <w:rsid w:val="005F49E1"/>
    <w:pPr>
      <w:spacing w:line="240" w:lineRule="auto"/>
      <w:jc w:val="center"/>
    </w:pPr>
    <w:rPr>
      <w:rFonts w:eastAsia="Times New Roman"/>
      <w:sz w:val="24"/>
      <w:szCs w:val="22"/>
      <w:lang w:eastAsia="ru-RU"/>
    </w:rPr>
  </w:style>
  <w:style w:type="character" w:customStyle="1" w:styleId="111">
    <w:name w:val="Табличный_таблица_11 Знак"/>
    <w:basedOn w:val="a4"/>
    <w:link w:val="110"/>
    <w:locked/>
    <w:rsid w:val="005F49E1"/>
    <w:rPr>
      <w:rFonts w:eastAsia="Times New Roman"/>
      <w:sz w:val="24"/>
      <w:szCs w:val="22"/>
      <w:lang w:eastAsia="ru-RU"/>
    </w:rPr>
  </w:style>
  <w:style w:type="character" w:customStyle="1" w:styleId="affff9">
    <w:name w:val="Текст_Обычный"/>
    <w:basedOn w:val="a4"/>
    <w:uiPriority w:val="1"/>
    <w:qFormat/>
    <w:rsid w:val="005F49E1"/>
  </w:style>
  <w:style w:type="paragraph" w:styleId="affffa">
    <w:name w:val="No Spacing"/>
    <w:link w:val="affffb"/>
    <w:uiPriority w:val="1"/>
    <w:qFormat/>
    <w:rsid w:val="005F49E1"/>
    <w:pPr>
      <w:spacing w:line="240" w:lineRule="auto"/>
      <w:jc w:val="left"/>
    </w:pPr>
    <w:rPr>
      <w:rFonts w:eastAsia="Times New Roman"/>
      <w:sz w:val="20"/>
      <w:szCs w:val="20"/>
      <w:lang w:eastAsia="ru-RU"/>
    </w:rPr>
  </w:style>
  <w:style w:type="character" w:customStyle="1" w:styleId="affffb">
    <w:name w:val="Без интервала Знак"/>
    <w:link w:val="affffa"/>
    <w:uiPriority w:val="1"/>
    <w:rsid w:val="005F49E1"/>
    <w:rPr>
      <w:rFonts w:eastAsia="Times New Roman"/>
      <w:sz w:val="20"/>
      <w:szCs w:val="20"/>
      <w:lang w:eastAsia="ru-RU"/>
    </w:rPr>
  </w:style>
  <w:style w:type="paragraph" w:customStyle="1" w:styleId="s1">
    <w:name w:val="s_1"/>
    <w:basedOn w:val="a3"/>
    <w:rsid w:val="005F49E1"/>
    <w:pPr>
      <w:spacing w:before="100" w:beforeAutospacing="1" w:after="100" w:afterAutospacing="1" w:line="240" w:lineRule="auto"/>
      <w:jc w:val="left"/>
    </w:pPr>
    <w:rPr>
      <w:rFonts w:eastAsia="Times New Roman"/>
      <w:sz w:val="24"/>
      <w:szCs w:val="24"/>
      <w:lang w:eastAsia="ru-RU"/>
    </w:rPr>
  </w:style>
  <w:style w:type="paragraph" w:customStyle="1" w:styleId="a">
    <w:name w:val="Перечисление"/>
    <w:basedOn w:val="a3"/>
    <w:link w:val="affffc"/>
    <w:uiPriority w:val="99"/>
    <w:qFormat/>
    <w:rsid w:val="005F49E1"/>
    <w:pPr>
      <w:numPr>
        <w:numId w:val="49"/>
      </w:numPr>
      <w:spacing w:line="240" w:lineRule="auto"/>
    </w:pPr>
    <w:rPr>
      <w:sz w:val="28"/>
      <w:szCs w:val="28"/>
      <w:lang w:eastAsia="ru-RU"/>
    </w:rPr>
  </w:style>
  <w:style w:type="character" w:customStyle="1" w:styleId="affffc">
    <w:name w:val="Перечисление Знак"/>
    <w:basedOn w:val="a4"/>
    <w:link w:val="a"/>
    <w:uiPriority w:val="99"/>
    <w:rsid w:val="005F49E1"/>
    <w:rPr>
      <w:sz w:val="28"/>
      <w:szCs w:val="28"/>
      <w:lang w:eastAsia="ru-RU"/>
    </w:rPr>
  </w:style>
  <w:style w:type="paragraph" w:customStyle="1" w:styleId="headertext">
    <w:name w:val="headertext"/>
    <w:basedOn w:val="a3"/>
    <w:rsid w:val="005F49E1"/>
    <w:pPr>
      <w:spacing w:before="100" w:beforeAutospacing="1" w:after="100" w:afterAutospacing="1" w:line="240" w:lineRule="auto"/>
      <w:jc w:val="left"/>
    </w:pPr>
    <w:rPr>
      <w:rFonts w:eastAsia="Times New Roman"/>
      <w:sz w:val="24"/>
      <w:szCs w:val="24"/>
      <w:lang w:eastAsia="ru-RU"/>
    </w:rPr>
  </w:style>
  <w:style w:type="paragraph" w:customStyle="1" w:styleId="11">
    <w:name w:val="1 УРОВЕНЬ"/>
    <w:basedOn w:val="aa"/>
    <w:link w:val="1f4"/>
    <w:qFormat/>
    <w:rsid w:val="005F49E1"/>
    <w:pPr>
      <w:numPr>
        <w:numId w:val="50"/>
      </w:numPr>
      <w:jc w:val="left"/>
    </w:pPr>
    <w:rPr>
      <w:sz w:val="32"/>
      <w:szCs w:val="32"/>
    </w:rPr>
  </w:style>
  <w:style w:type="character" w:customStyle="1" w:styleId="1f4">
    <w:name w:val="1 УРОВЕНЬ Знак"/>
    <w:basedOn w:val="ab"/>
    <w:link w:val="11"/>
    <w:rsid w:val="005F49E1"/>
    <w:rPr>
      <w:sz w:val="32"/>
      <w:szCs w:val="32"/>
    </w:rPr>
  </w:style>
  <w:style w:type="paragraph" w:customStyle="1" w:styleId="732">
    <w:name w:val="ГОСТ 7.32"/>
    <w:basedOn w:val="a3"/>
    <w:qFormat/>
    <w:rsid w:val="005F49E1"/>
    <w:pPr>
      <w:ind w:firstLine="709"/>
    </w:pPr>
    <w:rPr>
      <w:sz w:val="24"/>
      <w:szCs w:val="28"/>
      <w:lang w:val="en-US"/>
    </w:rPr>
  </w:style>
  <w:style w:type="paragraph" w:customStyle="1" w:styleId="textn">
    <w:name w:val="textn"/>
    <w:basedOn w:val="a3"/>
    <w:rsid w:val="005F49E1"/>
    <w:pPr>
      <w:spacing w:before="100" w:beforeAutospacing="1" w:after="100" w:afterAutospacing="1" w:line="240" w:lineRule="auto"/>
      <w:jc w:val="left"/>
    </w:pPr>
    <w:rPr>
      <w:rFonts w:eastAsia="Times New Roman"/>
      <w:sz w:val="18"/>
      <w:szCs w:val="18"/>
      <w:lang w:eastAsia="ru-RU"/>
    </w:rPr>
  </w:style>
  <w:style w:type="paragraph" w:customStyle="1" w:styleId="a1">
    <w:name w:val="Подпункт перечисления"/>
    <w:basedOn w:val="a3"/>
    <w:link w:val="affffd"/>
    <w:uiPriority w:val="99"/>
    <w:qFormat/>
    <w:rsid w:val="005F49E1"/>
    <w:pPr>
      <w:numPr>
        <w:numId w:val="51"/>
      </w:numPr>
    </w:pPr>
    <w:rPr>
      <w:sz w:val="28"/>
      <w:szCs w:val="28"/>
      <w:lang w:eastAsia="ru-RU"/>
    </w:rPr>
  </w:style>
  <w:style w:type="character" w:customStyle="1" w:styleId="affffd">
    <w:name w:val="Подпункт перечисления Знак"/>
    <w:basedOn w:val="affffc"/>
    <w:link w:val="a1"/>
    <w:uiPriority w:val="99"/>
    <w:rsid w:val="005F49E1"/>
    <w:rPr>
      <w:sz w:val="28"/>
      <w:szCs w:val="28"/>
      <w:lang w:eastAsia="ru-RU"/>
    </w:rPr>
  </w:style>
  <w:style w:type="character" w:customStyle="1" w:styleId="2c">
    <w:name w:val="Список_маркерный_2_уровень Знак"/>
    <w:basedOn w:val="a4"/>
    <w:link w:val="2b"/>
    <w:uiPriority w:val="99"/>
    <w:locked/>
    <w:rsid w:val="005F49E1"/>
    <w:rPr>
      <w:rFonts w:eastAsia="Times New Roman"/>
      <w:sz w:val="24"/>
      <w:szCs w:val="24"/>
      <w:lang w:eastAsia="ru-RU"/>
    </w:rPr>
  </w:style>
  <w:style w:type="character" w:customStyle="1" w:styleId="a8">
    <w:name w:val="Обычный (Интернет) Знак"/>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7"/>
    <w:uiPriority w:val="99"/>
    <w:locked/>
    <w:rsid w:val="005F49E1"/>
    <w:rPr>
      <w:rFonts w:eastAsia="Times New Roman"/>
      <w:sz w:val="24"/>
      <w:szCs w:val="24"/>
      <w:lang w:eastAsia="ru-RU"/>
    </w:rPr>
  </w:style>
  <w:style w:type="character" w:customStyle="1" w:styleId="afff6">
    <w:name w:val="Название таблицы Знак"/>
    <w:basedOn w:val="afff2"/>
    <w:link w:val="afff5"/>
    <w:rsid w:val="005F49E1"/>
    <w:rPr>
      <w:rFonts w:eastAsia="Calibri"/>
      <w:bCs/>
      <w:iCs/>
      <w:sz w:val="24"/>
      <w:szCs w:val="18"/>
      <w:lang w:eastAsia="ru-RU"/>
    </w:rPr>
  </w:style>
  <w:style w:type="paragraph" w:customStyle="1" w:styleId="1">
    <w:name w:val="Список_нумерованный_1_уровень"/>
    <w:link w:val="1f5"/>
    <w:qFormat/>
    <w:rsid w:val="005F49E1"/>
    <w:pPr>
      <w:numPr>
        <w:numId w:val="52"/>
      </w:numPr>
      <w:spacing w:before="60" w:after="100" w:line="240" w:lineRule="auto"/>
    </w:pPr>
    <w:rPr>
      <w:rFonts w:eastAsia="Times New Roman"/>
      <w:sz w:val="24"/>
      <w:szCs w:val="24"/>
      <w:lang w:eastAsia="ru-RU"/>
    </w:rPr>
  </w:style>
  <w:style w:type="character" w:customStyle="1" w:styleId="1f5">
    <w:name w:val="Список_нумерованный_1_уровень Знак"/>
    <w:basedOn w:val="a4"/>
    <w:link w:val="1"/>
    <w:locked/>
    <w:rsid w:val="005F49E1"/>
    <w:rPr>
      <w:rFonts w:eastAsia="Times New Roman"/>
      <w:sz w:val="24"/>
      <w:szCs w:val="24"/>
      <w:lang w:eastAsia="ru-RU"/>
    </w:rPr>
  </w:style>
  <w:style w:type="paragraph" w:customStyle="1" w:styleId="2">
    <w:name w:val="Список_нумерованный_2_уровень"/>
    <w:basedOn w:val="1"/>
    <w:qFormat/>
    <w:rsid w:val="005F49E1"/>
    <w:pPr>
      <w:numPr>
        <w:ilvl w:val="1"/>
      </w:numPr>
      <w:tabs>
        <w:tab w:val="num" w:pos="360"/>
      </w:tabs>
      <w:ind w:left="2149" w:hanging="360"/>
    </w:pPr>
  </w:style>
  <w:style w:type="paragraph" w:customStyle="1" w:styleId="3">
    <w:name w:val="Список_нумерованный_3_уровень"/>
    <w:basedOn w:val="1"/>
    <w:qFormat/>
    <w:rsid w:val="005F49E1"/>
    <w:pPr>
      <w:numPr>
        <w:ilvl w:val="2"/>
      </w:numPr>
      <w:tabs>
        <w:tab w:val="num" w:pos="360"/>
      </w:tabs>
      <w:ind w:left="2869" w:hanging="360"/>
    </w:pPr>
  </w:style>
  <w:style w:type="character" w:customStyle="1" w:styleId="2d">
    <w:name w:val="Основной текст (2)"/>
    <w:basedOn w:val="a4"/>
    <w:uiPriority w:val="99"/>
    <w:rsid w:val="005F49E1"/>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CharStyle12">
    <w:name w:val="Char Style 12"/>
    <w:basedOn w:val="a4"/>
    <w:link w:val="Style11"/>
    <w:uiPriority w:val="99"/>
    <w:rsid w:val="005F49E1"/>
    <w:rPr>
      <w:sz w:val="23"/>
      <w:szCs w:val="23"/>
      <w:shd w:val="clear" w:color="auto" w:fill="FFFFFF"/>
    </w:rPr>
  </w:style>
  <w:style w:type="paragraph" w:customStyle="1" w:styleId="Style11">
    <w:name w:val="Style 11"/>
    <w:basedOn w:val="a3"/>
    <w:link w:val="CharStyle12"/>
    <w:uiPriority w:val="99"/>
    <w:rsid w:val="005F49E1"/>
    <w:pPr>
      <w:widowControl w:val="0"/>
      <w:shd w:val="clear" w:color="auto" w:fill="FFFFFF"/>
      <w:spacing w:before="540" w:after="300" w:line="240" w:lineRule="atLeast"/>
      <w:ind w:hanging="440"/>
    </w:pPr>
    <w:rPr>
      <w:sz w:val="23"/>
      <w:szCs w:val="23"/>
    </w:rPr>
  </w:style>
  <w:style w:type="paragraph" w:customStyle="1" w:styleId="xl75">
    <w:name w:val="xl75"/>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00"/>
      <w:sz w:val="24"/>
      <w:szCs w:val="24"/>
      <w:lang w:eastAsia="ru-RU"/>
    </w:rPr>
  </w:style>
  <w:style w:type="paragraph" w:customStyle="1" w:styleId="xl76">
    <w:name w:val="xl76"/>
    <w:basedOn w:val="a3"/>
    <w:rsid w:val="005F49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sz w:val="24"/>
      <w:szCs w:val="24"/>
      <w:lang w:eastAsia="ru-RU"/>
    </w:rPr>
  </w:style>
  <w:style w:type="paragraph" w:customStyle="1" w:styleId="xl77">
    <w:name w:val="xl77"/>
    <w:basedOn w:val="a3"/>
    <w:rsid w:val="005F49E1"/>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lang w:eastAsia="ru-RU"/>
    </w:rPr>
  </w:style>
  <w:style w:type="paragraph" w:customStyle="1" w:styleId="xl78">
    <w:name w:val="xl78"/>
    <w:basedOn w:val="a3"/>
    <w:rsid w:val="005F49E1"/>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lang w:eastAsia="ru-RU"/>
    </w:rPr>
  </w:style>
  <w:style w:type="paragraph" w:customStyle="1" w:styleId="xl79">
    <w:name w:val="xl79"/>
    <w:basedOn w:val="a3"/>
    <w:rsid w:val="005F49E1"/>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lang w:eastAsia="ru-RU"/>
    </w:rPr>
  </w:style>
  <w:style w:type="paragraph" w:customStyle="1" w:styleId="xl80">
    <w:name w:val="xl80"/>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lang w:eastAsia="ru-RU"/>
    </w:rPr>
  </w:style>
  <w:style w:type="paragraph" w:customStyle="1" w:styleId="xl81">
    <w:name w:val="xl81"/>
    <w:basedOn w:val="a3"/>
    <w:rsid w:val="005F49E1"/>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lang w:eastAsia="ru-RU"/>
    </w:rPr>
  </w:style>
  <w:style w:type="paragraph" w:customStyle="1" w:styleId="xl82">
    <w:name w:val="xl82"/>
    <w:basedOn w:val="a3"/>
    <w:rsid w:val="005F49E1"/>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lang w:eastAsia="ru-RU"/>
    </w:rPr>
  </w:style>
  <w:style w:type="paragraph" w:customStyle="1" w:styleId="xl83">
    <w:name w:val="xl83"/>
    <w:basedOn w:val="a3"/>
    <w:rsid w:val="005F49E1"/>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lang w:eastAsia="ru-RU"/>
    </w:rPr>
  </w:style>
  <w:style w:type="paragraph" w:customStyle="1" w:styleId="xl84">
    <w:name w:val="xl84"/>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szCs w:val="24"/>
      <w:lang w:eastAsia="ru-RU"/>
    </w:rPr>
  </w:style>
  <w:style w:type="paragraph" w:customStyle="1" w:styleId="xl85">
    <w:name w:val="xl85"/>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lang w:eastAsia="ru-RU"/>
    </w:rPr>
  </w:style>
  <w:style w:type="paragraph" w:customStyle="1" w:styleId="xl86">
    <w:name w:val="xl86"/>
    <w:basedOn w:val="a3"/>
    <w:rsid w:val="005F49E1"/>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lang w:eastAsia="ru-RU"/>
    </w:rPr>
  </w:style>
  <w:style w:type="paragraph" w:customStyle="1" w:styleId="xl87">
    <w:name w:val="xl87"/>
    <w:basedOn w:val="a3"/>
    <w:rsid w:val="005F49E1"/>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lang w:eastAsia="ru-RU"/>
    </w:rPr>
  </w:style>
  <w:style w:type="paragraph" w:customStyle="1" w:styleId="xl88">
    <w:name w:val="xl88"/>
    <w:basedOn w:val="a3"/>
    <w:rsid w:val="005F49E1"/>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lang w:eastAsia="ru-RU"/>
    </w:rPr>
  </w:style>
  <w:style w:type="paragraph" w:customStyle="1" w:styleId="xl89">
    <w:name w:val="xl89"/>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lang w:eastAsia="ru-RU"/>
    </w:rPr>
  </w:style>
  <w:style w:type="paragraph" w:customStyle="1" w:styleId="xl90">
    <w:name w:val="xl90"/>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91">
    <w:name w:val="xl91"/>
    <w:basedOn w:val="a3"/>
    <w:rsid w:val="005F49E1"/>
    <w:pPr>
      <w:spacing w:before="100" w:beforeAutospacing="1" w:after="100" w:afterAutospacing="1" w:line="240" w:lineRule="auto"/>
      <w:jc w:val="left"/>
    </w:pPr>
    <w:rPr>
      <w:rFonts w:eastAsia="Times New Roman"/>
      <w:sz w:val="24"/>
      <w:szCs w:val="24"/>
      <w:lang w:eastAsia="ru-RU"/>
    </w:rPr>
  </w:style>
  <w:style w:type="paragraph" w:customStyle="1" w:styleId="xl92">
    <w:name w:val="xl92"/>
    <w:basedOn w:val="a3"/>
    <w:rsid w:val="005F49E1"/>
    <w:pPr>
      <w:spacing w:before="100" w:beforeAutospacing="1" w:after="100" w:afterAutospacing="1" w:line="240" w:lineRule="auto"/>
      <w:jc w:val="left"/>
    </w:pPr>
    <w:rPr>
      <w:rFonts w:eastAsia="Times New Roman"/>
      <w:b/>
      <w:bCs/>
      <w:sz w:val="24"/>
      <w:szCs w:val="24"/>
      <w:lang w:eastAsia="ru-RU"/>
    </w:rPr>
  </w:style>
  <w:style w:type="paragraph" w:customStyle="1" w:styleId="xl93">
    <w:name w:val="xl93"/>
    <w:basedOn w:val="a3"/>
    <w:rsid w:val="005F49E1"/>
    <w:pPr>
      <w:spacing w:before="100" w:beforeAutospacing="1" w:after="100" w:afterAutospacing="1" w:line="240" w:lineRule="auto"/>
      <w:jc w:val="left"/>
    </w:pPr>
    <w:rPr>
      <w:rFonts w:eastAsia="Times New Roman"/>
      <w:sz w:val="24"/>
      <w:szCs w:val="24"/>
      <w:lang w:eastAsia="ru-RU"/>
    </w:rPr>
  </w:style>
  <w:style w:type="paragraph" w:customStyle="1" w:styleId="xl94">
    <w:name w:val="xl94"/>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95">
    <w:name w:val="xl95"/>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96">
    <w:name w:val="xl96"/>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97">
    <w:name w:val="xl97"/>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00"/>
      <w:sz w:val="24"/>
      <w:szCs w:val="24"/>
      <w:lang w:eastAsia="ru-RU"/>
    </w:rPr>
  </w:style>
  <w:style w:type="paragraph" w:customStyle="1" w:styleId="xl98">
    <w:name w:val="xl98"/>
    <w:basedOn w:val="a3"/>
    <w:rsid w:val="005F49E1"/>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color w:val="000000"/>
      <w:sz w:val="24"/>
      <w:szCs w:val="24"/>
      <w:lang w:eastAsia="ru-RU"/>
    </w:rPr>
  </w:style>
  <w:style w:type="paragraph" w:customStyle="1" w:styleId="xl99">
    <w:name w:val="xl99"/>
    <w:basedOn w:val="a3"/>
    <w:rsid w:val="005F49E1"/>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00"/>
      <w:sz w:val="24"/>
      <w:szCs w:val="24"/>
      <w:lang w:eastAsia="ru-RU"/>
    </w:rPr>
  </w:style>
  <w:style w:type="paragraph" w:customStyle="1" w:styleId="xl100">
    <w:name w:val="xl100"/>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101">
    <w:name w:val="xl101"/>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ru-RU"/>
    </w:rPr>
  </w:style>
  <w:style w:type="paragraph" w:customStyle="1" w:styleId="xl102">
    <w:name w:val="xl102"/>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03">
    <w:name w:val="xl103"/>
    <w:basedOn w:val="a3"/>
    <w:rsid w:val="005F49E1"/>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lang w:eastAsia="ru-RU"/>
    </w:rPr>
  </w:style>
  <w:style w:type="paragraph" w:customStyle="1" w:styleId="xl104">
    <w:name w:val="xl104"/>
    <w:basedOn w:val="a3"/>
    <w:rsid w:val="005F49E1"/>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lang w:eastAsia="ru-RU"/>
    </w:rPr>
  </w:style>
  <w:style w:type="paragraph" w:customStyle="1" w:styleId="xl105">
    <w:name w:val="xl105"/>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ru-RU"/>
    </w:rPr>
  </w:style>
  <w:style w:type="paragraph" w:customStyle="1" w:styleId="xl106">
    <w:name w:val="xl106"/>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4"/>
      <w:szCs w:val="24"/>
      <w:lang w:eastAsia="ru-RU"/>
    </w:rPr>
  </w:style>
  <w:style w:type="paragraph" w:customStyle="1" w:styleId="xl107">
    <w:name w:val="xl107"/>
    <w:basedOn w:val="a3"/>
    <w:rsid w:val="005F4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affffe">
    <w:name w:val="ГАТЧИНА"/>
    <w:basedOn w:val="a3"/>
    <w:link w:val="afffff"/>
    <w:rsid w:val="000957ED"/>
    <w:pPr>
      <w:autoSpaceDE w:val="0"/>
      <w:autoSpaceDN w:val="0"/>
      <w:adjustRightInd w:val="0"/>
      <w:ind w:firstLine="851"/>
      <w:jc w:val="center"/>
    </w:pPr>
    <w:rPr>
      <w:color w:val="000000"/>
      <w:sz w:val="28"/>
    </w:rPr>
  </w:style>
  <w:style w:type="character" w:customStyle="1" w:styleId="afffff">
    <w:name w:val="ГАТЧИНА Знак"/>
    <w:basedOn w:val="a4"/>
    <w:link w:val="affffe"/>
    <w:rsid w:val="000957ED"/>
    <w:rPr>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848132">
      <w:bodyDiv w:val="1"/>
      <w:marLeft w:val="0"/>
      <w:marRight w:val="0"/>
      <w:marTop w:val="0"/>
      <w:marBottom w:val="0"/>
      <w:divBdr>
        <w:top w:val="none" w:sz="0" w:space="0" w:color="auto"/>
        <w:left w:val="none" w:sz="0" w:space="0" w:color="auto"/>
        <w:bottom w:val="none" w:sz="0" w:space="0" w:color="auto"/>
        <w:right w:val="none" w:sz="0" w:space="0" w:color="auto"/>
      </w:divBdr>
    </w:div>
    <w:div w:id="1314868221">
      <w:bodyDiv w:val="1"/>
      <w:marLeft w:val="0"/>
      <w:marRight w:val="0"/>
      <w:marTop w:val="0"/>
      <w:marBottom w:val="0"/>
      <w:divBdr>
        <w:top w:val="none" w:sz="0" w:space="0" w:color="auto"/>
        <w:left w:val="none" w:sz="0" w:space="0" w:color="auto"/>
        <w:bottom w:val="none" w:sz="0" w:space="0" w:color="auto"/>
        <w:right w:val="none" w:sz="0" w:space="0" w:color="auto"/>
      </w:divBdr>
    </w:div>
    <w:div w:id="1449545812">
      <w:bodyDiv w:val="1"/>
      <w:marLeft w:val="0"/>
      <w:marRight w:val="0"/>
      <w:marTop w:val="0"/>
      <w:marBottom w:val="0"/>
      <w:divBdr>
        <w:top w:val="none" w:sz="0" w:space="0" w:color="auto"/>
        <w:left w:val="none" w:sz="0" w:space="0" w:color="auto"/>
        <w:bottom w:val="none" w:sz="0" w:space="0" w:color="auto"/>
        <w:right w:val="none" w:sz="0" w:space="0" w:color="auto"/>
      </w:divBdr>
    </w:div>
    <w:div w:id="1678193574">
      <w:bodyDiv w:val="1"/>
      <w:marLeft w:val="0"/>
      <w:marRight w:val="0"/>
      <w:marTop w:val="0"/>
      <w:marBottom w:val="0"/>
      <w:divBdr>
        <w:top w:val="none" w:sz="0" w:space="0" w:color="auto"/>
        <w:left w:val="none" w:sz="0" w:space="0" w:color="auto"/>
        <w:bottom w:val="none" w:sz="0" w:space="0" w:color="auto"/>
        <w:right w:val="none" w:sz="0" w:space="0" w:color="auto"/>
      </w:divBdr>
    </w:div>
    <w:div w:id="175474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D0%A1%D0%BB%D1%83%D0%B6%D0%B5%D0%B1%D0%BD%D0%B0%D1%8F:%D0%98%D1%81%D1%82%D0%BE%D1%87%D0%BD%D0%B8%D0%BA%D0%B8_%D0%BA%D0%BD%D0%B8%D0%B3/97804717582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3112F-2F9E-497B-946C-761B17166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4427</Words>
  <Characters>25234</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Гарипов Тимур Салаватович</dc:creator>
  <cp:keywords/>
  <dc:description/>
  <cp:lastModifiedBy>ax007</cp:lastModifiedBy>
  <cp:revision>4</cp:revision>
  <cp:lastPrinted>2019-08-16T11:55:00Z</cp:lastPrinted>
  <dcterms:created xsi:type="dcterms:W3CDTF">2019-08-21T07:45:00Z</dcterms:created>
  <dcterms:modified xsi:type="dcterms:W3CDTF">2019-11-26T12:30:00Z</dcterms:modified>
</cp:coreProperties>
</file>